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2BABF" w14:textId="6B236929" w:rsidR="009D2B57" w:rsidRPr="00432C2E" w:rsidRDefault="009D2B57" w:rsidP="00432C2E">
      <w:pPr>
        <w:pStyle w:val="Tekstpodstawowy"/>
        <w:spacing w:line="276" w:lineRule="auto"/>
        <w:ind w:left="430"/>
        <w:contextualSpacing/>
        <w:rPr>
          <w:rFonts w:ascii="Times New Roman" w:hAnsi="Times New Roman" w:cs="Times New Roman"/>
          <w:sz w:val="22"/>
          <w:szCs w:val="22"/>
        </w:rPr>
      </w:pPr>
    </w:p>
    <w:p w14:paraId="7BB0DA1C" w14:textId="77777777" w:rsidR="009D2B57" w:rsidRPr="00432C2E" w:rsidRDefault="009D2B57" w:rsidP="00432C2E">
      <w:pPr>
        <w:spacing w:line="276" w:lineRule="auto"/>
        <w:jc w:val="center"/>
        <w:rPr>
          <w:rFonts w:ascii="Times New Roman" w:hAnsi="Times New Roman" w:cs="Times New Roman"/>
          <w:b/>
        </w:rPr>
      </w:pPr>
      <w:r w:rsidRPr="00432C2E">
        <w:rPr>
          <w:rFonts w:ascii="Times New Roman" w:hAnsi="Times New Roman" w:cs="Times New Roman"/>
          <w:b/>
        </w:rPr>
        <w:t>REGULAMIN REKRUTACJI</w:t>
      </w:r>
    </w:p>
    <w:p w14:paraId="4DDC564B" w14:textId="77777777" w:rsidR="00916247" w:rsidRDefault="009D2B57" w:rsidP="0013399F">
      <w:pPr>
        <w:spacing w:line="276" w:lineRule="auto"/>
        <w:jc w:val="center"/>
        <w:rPr>
          <w:rFonts w:ascii="Times New Roman" w:hAnsi="Times New Roman" w:cs="Times New Roman"/>
          <w:b/>
        </w:rPr>
      </w:pPr>
      <w:r w:rsidRPr="00432C2E">
        <w:rPr>
          <w:rFonts w:ascii="Times New Roman" w:hAnsi="Times New Roman" w:cs="Times New Roman"/>
          <w:b/>
        </w:rPr>
        <w:t xml:space="preserve">DLA KANDYDATÓW DO UDZIAŁU W PROJEKCIE  </w:t>
      </w:r>
    </w:p>
    <w:p w14:paraId="2E142DFE" w14:textId="2BE01041" w:rsidR="00432C2E" w:rsidRPr="00432C2E" w:rsidRDefault="009D2B57" w:rsidP="0013399F">
      <w:pPr>
        <w:spacing w:line="276" w:lineRule="auto"/>
        <w:jc w:val="center"/>
        <w:rPr>
          <w:rFonts w:ascii="Times New Roman" w:hAnsi="Times New Roman" w:cs="Times New Roman"/>
          <w:b/>
        </w:rPr>
      </w:pPr>
      <w:bookmarkStart w:id="0" w:name="_GoBack"/>
      <w:bookmarkEnd w:id="0"/>
      <w:r w:rsidRPr="00432C2E">
        <w:rPr>
          <w:rFonts w:ascii="Times New Roman" w:hAnsi="Times New Roman" w:cs="Times New Roman"/>
          <w:b/>
        </w:rPr>
        <w:t>pt. „</w:t>
      </w:r>
      <w:r w:rsidR="00DE4E7B">
        <w:rPr>
          <w:rFonts w:ascii="Times New Roman" w:hAnsi="Times New Roman" w:cs="Times New Roman"/>
          <w:b/>
        </w:rPr>
        <w:t>Tęczowa Dolina</w:t>
      </w:r>
      <w:r w:rsidRPr="00432C2E">
        <w:rPr>
          <w:rFonts w:ascii="Times New Roman" w:hAnsi="Times New Roman" w:cs="Times New Roman"/>
          <w:b/>
        </w:rPr>
        <w:t>” RPPK. 07.04.00.-18-00</w:t>
      </w:r>
      <w:r w:rsidR="00DE4E7B">
        <w:rPr>
          <w:rFonts w:ascii="Times New Roman" w:hAnsi="Times New Roman" w:cs="Times New Roman"/>
          <w:b/>
        </w:rPr>
        <w:t>07</w:t>
      </w:r>
      <w:r w:rsidRPr="00432C2E">
        <w:rPr>
          <w:rFonts w:ascii="Times New Roman" w:hAnsi="Times New Roman" w:cs="Times New Roman"/>
          <w:b/>
        </w:rPr>
        <w:t>/18 realizowanego w ramach Regionalnego Programu Operacyjnego Województwa Podkarpackiego na lata 2014-2020 oś priorytetowa VII Regionalny rynek Pracy Działanie 7.4 – Rozwój opieki żłobkowej w</w:t>
      </w:r>
      <w:r w:rsidR="00916247">
        <w:rPr>
          <w:rFonts w:ascii="Times New Roman" w:hAnsi="Times New Roman" w:cs="Times New Roman"/>
          <w:b/>
        </w:rPr>
        <w:t> </w:t>
      </w:r>
      <w:r w:rsidRPr="00432C2E">
        <w:rPr>
          <w:rFonts w:ascii="Times New Roman" w:hAnsi="Times New Roman" w:cs="Times New Roman"/>
          <w:b/>
        </w:rPr>
        <w:t>regionie</w:t>
      </w:r>
    </w:p>
    <w:p w14:paraId="2D4BF006" w14:textId="77777777" w:rsidR="00432C2E" w:rsidRPr="00432C2E" w:rsidRDefault="00432C2E" w:rsidP="00432C2E">
      <w:pPr>
        <w:spacing w:line="276" w:lineRule="auto"/>
        <w:rPr>
          <w:rFonts w:ascii="Times New Roman" w:hAnsi="Times New Roman" w:cs="Times New Roman"/>
        </w:rPr>
      </w:pPr>
    </w:p>
    <w:p w14:paraId="1BE27EDA" w14:textId="5B292DBD" w:rsidR="00432C2E" w:rsidRPr="00432C2E" w:rsidRDefault="00432C2E" w:rsidP="00432C2E">
      <w:pPr>
        <w:spacing w:line="276" w:lineRule="auto"/>
        <w:jc w:val="center"/>
        <w:rPr>
          <w:rFonts w:ascii="Times New Roman" w:hAnsi="Times New Roman" w:cs="Times New Roman"/>
          <w:b/>
        </w:rPr>
      </w:pPr>
      <w:r w:rsidRPr="00432C2E">
        <w:rPr>
          <w:rFonts w:ascii="Times New Roman" w:hAnsi="Times New Roman" w:cs="Times New Roman"/>
          <w:b/>
        </w:rPr>
        <w:t>§ 1 DEFINICJE</w:t>
      </w:r>
    </w:p>
    <w:p w14:paraId="4B386C39" w14:textId="005A1BA0" w:rsidR="00F51C78" w:rsidRPr="00432C2E" w:rsidRDefault="00A73426" w:rsidP="00432C2E">
      <w:pPr>
        <w:spacing w:line="276" w:lineRule="auto"/>
        <w:rPr>
          <w:rFonts w:ascii="Times New Roman" w:hAnsi="Times New Roman" w:cs="Times New Roman"/>
        </w:rPr>
      </w:pPr>
      <w:r w:rsidRPr="00432C2E">
        <w:rPr>
          <w:rFonts w:ascii="Times New Roman" w:hAnsi="Times New Roman" w:cs="Times New Roman"/>
        </w:rPr>
        <w:t>Ilekroć w regulaminie jest mowa o:</w:t>
      </w:r>
    </w:p>
    <w:p w14:paraId="08287042" w14:textId="56D7CE37" w:rsidR="00F86A46" w:rsidRPr="004B7805" w:rsidRDefault="003C0CF7" w:rsidP="00432C2E">
      <w:pPr>
        <w:pStyle w:val="Default"/>
        <w:numPr>
          <w:ilvl w:val="0"/>
          <w:numId w:val="8"/>
        </w:numPr>
        <w:spacing w:before="120" w:after="120" w:line="276" w:lineRule="auto"/>
        <w:ind w:left="567" w:hanging="425"/>
        <w:jc w:val="both"/>
        <w:rPr>
          <w:bCs/>
          <w:color w:val="auto"/>
          <w:sz w:val="22"/>
          <w:szCs w:val="22"/>
        </w:rPr>
      </w:pPr>
      <w:r w:rsidRPr="00621F76">
        <w:rPr>
          <w:bCs/>
          <w:color w:val="auto"/>
          <w:sz w:val="22"/>
          <w:szCs w:val="22"/>
        </w:rPr>
        <w:t>Projekcie</w:t>
      </w:r>
      <w:r w:rsidR="00A73426" w:rsidRPr="00621F76">
        <w:rPr>
          <w:bCs/>
          <w:color w:val="auto"/>
          <w:sz w:val="22"/>
          <w:szCs w:val="22"/>
        </w:rPr>
        <w:t xml:space="preserve"> – należy przez to rozumieć </w:t>
      </w:r>
      <w:r w:rsidR="00DC7CD6" w:rsidRPr="00621F76">
        <w:rPr>
          <w:bCs/>
          <w:color w:val="auto"/>
          <w:sz w:val="22"/>
          <w:szCs w:val="22"/>
        </w:rPr>
        <w:t xml:space="preserve">projekt finansowany ze środków </w:t>
      </w:r>
      <w:r w:rsidRPr="00621F76">
        <w:rPr>
          <w:bCs/>
          <w:color w:val="auto"/>
          <w:sz w:val="22"/>
          <w:szCs w:val="22"/>
        </w:rPr>
        <w:t xml:space="preserve">Regionalnego Programu Operacyjnego Województwa Podkarpackiego na lata 2014-2020, </w:t>
      </w:r>
    </w:p>
    <w:p w14:paraId="4B386C3F" w14:textId="33F2A192" w:rsidR="00F51C78" w:rsidRPr="009D2B57" w:rsidRDefault="00A73426" w:rsidP="00432C2E">
      <w:pPr>
        <w:pStyle w:val="Default"/>
        <w:numPr>
          <w:ilvl w:val="0"/>
          <w:numId w:val="8"/>
        </w:numPr>
        <w:spacing w:before="120" w:after="120" w:line="276" w:lineRule="auto"/>
        <w:ind w:left="567" w:hanging="425"/>
        <w:jc w:val="both"/>
        <w:rPr>
          <w:bCs/>
          <w:color w:val="auto"/>
          <w:sz w:val="22"/>
          <w:szCs w:val="22"/>
        </w:rPr>
      </w:pPr>
      <w:r w:rsidRPr="004B7805">
        <w:rPr>
          <w:bCs/>
          <w:color w:val="auto"/>
          <w:sz w:val="22"/>
          <w:szCs w:val="22"/>
        </w:rPr>
        <w:t xml:space="preserve">Regulamin - należy przez to rozumieć Regulamin rekrutacji dla kandydatów do udziału w </w:t>
      </w:r>
      <w:r w:rsidR="003C0CF7" w:rsidRPr="004B7805">
        <w:rPr>
          <w:bCs/>
          <w:color w:val="auto"/>
          <w:sz w:val="22"/>
          <w:szCs w:val="22"/>
        </w:rPr>
        <w:t xml:space="preserve">projekcie </w:t>
      </w:r>
    </w:p>
    <w:p w14:paraId="53274C9E" w14:textId="20DD7F44" w:rsidR="003C0CF7" w:rsidRDefault="00A73426" w:rsidP="00432C2E">
      <w:pPr>
        <w:pStyle w:val="Default"/>
        <w:numPr>
          <w:ilvl w:val="0"/>
          <w:numId w:val="8"/>
        </w:numPr>
        <w:spacing w:before="120" w:after="120" w:line="276" w:lineRule="auto"/>
        <w:ind w:left="567" w:hanging="425"/>
        <w:jc w:val="both"/>
        <w:rPr>
          <w:bCs/>
          <w:color w:val="auto"/>
          <w:sz w:val="22"/>
          <w:szCs w:val="22"/>
        </w:rPr>
      </w:pPr>
      <w:r w:rsidRPr="004B7805">
        <w:rPr>
          <w:bCs/>
          <w:color w:val="auto"/>
          <w:sz w:val="22"/>
          <w:szCs w:val="22"/>
        </w:rPr>
        <w:t>Realizato</w:t>
      </w:r>
      <w:r w:rsidR="00344CA8">
        <w:rPr>
          <w:bCs/>
          <w:color w:val="auto"/>
          <w:sz w:val="22"/>
          <w:szCs w:val="22"/>
        </w:rPr>
        <w:t xml:space="preserve">r </w:t>
      </w:r>
      <w:r w:rsidRPr="004B7805">
        <w:rPr>
          <w:bCs/>
          <w:color w:val="auto"/>
          <w:sz w:val="22"/>
          <w:szCs w:val="22"/>
        </w:rPr>
        <w:t xml:space="preserve">  </w:t>
      </w:r>
      <w:r w:rsidR="0013399F" w:rsidRPr="004B7805">
        <w:rPr>
          <w:bCs/>
          <w:color w:val="auto"/>
          <w:sz w:val="22"/>
          <w:szCs w:val="22"/>
        </w:rPr>
        <w:t>– należy</w:t>
      </w:r>
      <w:r w:rsidRPr="004B7805">
        <w:rPr>
          <w:bCs/>
          <w:color w:val="auto"/>
          <w:sz w:val="22"/>
          <w:szCs w:val="22"/>
        </w:rPr>
        <w:t xml:space="preserve">  przez  to  rozumieć </w:t>
      </w:r>
      <w:r w:rsidR="0066373C">
        <w:rPr>
          <w:bCs/>
          <w:color w:val="auto"/>
          <w:sz w:val="22"/>
          <w:szCs w:val="22"/>
        </w:rPr>
        <w:t xml:space="preserve"> </w:t>
      </w:r>
      <w:r w:rsidR="00DE4E7B">
        <w:rPr>
          <w:bCs/>
          <w:color w:val="auto"/>
          <w:sz w:val="22"/>
          <w:szCs w:val="22"/>
        </w:rPr>
        <w:t>„Tęczowa Dolina” Agnieszka Wereszczyńska</w:t>
      </w:r>
    </w:p>
    <w:p w14:paraId="4B386C43" w14:textId="19D367AF" w:rsidR="00F51C78" w:rsidRPr="004B7805" w:rsidRDefault="0072081C" w:rsidP="00432C2E">
      <w:pPr>
        <w:pStyle w:val="Default"/>
        <w:numPr>
          <w:ilvl w:val="0"/>
          <w:numId w:val="8"/>
        </w:numPr>
        <w:spacing w:before="120" w:after="120" w:line="276" w:lineRule="auto"/>
        <w:ind w:left="567" w:hanging="425"/>
        <w:jc w:val="both"/>
        <w:rPr>
          <w:bCs/>
          <w:color w:val="auto"/>
          <w:sz w:val="22"/>
          <w:szCs w:val="22"/>
        </w:rPr>
      </w:pPr>
      <w:r w:rsidRPr="004B7805">
        <w:rPr>
          <w:bCs/>
          <w:noProof/>
          <w:color w:val="auto"/>
          <w:sz w:val="22"/>
          <w:szCs w:val="22"/>
        </w:rPr>
        <mc:AlternateContent>
          <mc:Choice Requires="wps">
            <w:drawing>
              <wp:anchor distT="0" distB="0" distL="114300" distR="114300" simplePos="0" relativeHeight="503304608" behindDoc="1" locked="0" layoutInCell="1" allowOverlap="1" wp14:anchorId="4B386D18" wp14:editId="74A1B783">
                <wp:simplePos x="0" y="0"/>
                <wp:positionH relativeFrom="page">
                  <wp:posOffset>2733040</wp:posOffset>
                </wp:positionH>
                <wp:positionV relativeFrom="paragraph">
                  <wp:posOffset>497205</wp:posOffset>
                </wp:positionV>
                <wp:extent cx="36830" cy="0"/>
                <wp:effectExtent l="8890" t="9525" r="11430" b="9525"/>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5CDEE" id="Line 33" o:spid="_x0000_s1026" style="position:absolute;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2pt,39.15pt" to="218.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" strokeweight=".96pt">
                <w10:wrap anchorx="page"/>
              </v:line>
            </w:pict>
          </mc:Fallback>
        </mc:AlternateContent>
      </w:r>
      <w:r w:rsidR="000B71BE" w:rsidRPr="004B7805">
        <w:rPr>
          <w:bCs/>
          <w:color w:val="auto"/>
          <w:sz w:val="22"/>
          <w:szCs w:val="22"/>
        </w:rPr>
        <w:t>Strona internetowa projektu</w:t>
      </w:r>
      <w:r w:rsidR="00A73426" w:rsidRPr="004B7805">
        <w:rPr>
          <w:bCs/>
          <w:color w:val="auto"/>
          <w:sz w:val="22"/>
          <w:szCs w:val="22"/>
        </w:rPr>
        <w:t xml:space="preserve"> - należy przez to rozumieć stronę, na której zamieszcza</w:t>
      </w:r>
      <w:r w:rsidR="000B71BE" w:rsidRPr="004B7805">
        <w:rPr>
          <w:bCs/>
          <w:color w:val="auto"/>
          <w:sz w:val="22"/>
          <w:szCs w:val="22"/>
        </w:rPr>
        <w:t>ne są informacje na temat projektu</w:t>
      </w:r>
      <w:r w:rsidR="00DC7CD6" w:rsidRPr="004B7805">
        <w:rPr>
          <w:bCs/>
          <w:color w:val="auto"/>
          <w:sz w:val="22"/>
          <w:szCs w:val="22"/>
        </w:rPr>
        <w:t xml:space="preserve"> tj. </w:t>
      </w:r>
      <w:hyperlink r:id="rId8" w:history="1">
        <w:r w:rsidR="001769BD" w:rsidRPr="00A903CB">
          <w:rPr>
            <w:rStyle w:val="Hipercze"/>
            <w:bCs/>
            <w:sz w:val="22"/>
            <w:szCs w:val="22"/>
          </w:rPr>
          <w:t>http://teczowadolina-brzostek.pl</w:t>
        </w:r>
      </w:hyperlink>
      <w:r w:rsidR="001769BD">
        <w:rPr>
          <w:bCs/>
          <w:color w:val="auto"/>
          <w:sz w:val="22"/>
          <w:szCs w:val="22"/>
        </w:rPr>
        <w:t xml:space="preserve"> </w:t>
      </w:r>
    </w:p>
    <w:p w14:paraId="42D381E9" w14:textId="77777777" w:rsidR="00DC7CD6"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Kandydat – należy przez to rozumieć osobę, która ubiega się o udział w </w:t>
      </w:r>
      <w:r w:rsidR="00DC7CD6" w:rsidRPr="007242E9">
        <w:rPr>
          <w:bCs/>
          <w:color w:val="auto"/>
          <w:sz w:val="22"/>
          <w:szCs w:val="22"/>
        </w:rPr>
        <w:t xml:space="preserve">projekcie </w:t>
      </w:r>
      <w:r w:rsidRPr="007242E9">
        <w:rPr>
          <w:bCs/>
          <w:color w:val="auto"/>
          <w:sz w:val="22"/>
          <w:szCs w:val="22"/>
        </w:rPr>
        <w:t>oraz przystępuje do procedury rekrutacyjnej, opisanej w niniejszym Regulaminie.</w:t>
      </w:r>
    </w:p>
    <w:p w14:paraId="5022905F" w14:textId="33E023BD" w:rsidR="00DC7CD6"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Uczestnik </w:t>
      </w:r>
      <w:r w:rsidR="00DC7CD6" w:rsidRPr="007242E9">
        <w:rPr>
          <w:bCs/>
          <w:color w:val="auto"/>
          <w:sz w:val="22"/>
          <w:szCs w:val="22"/>
        </w:rPr>
        <w:t>projektu</w:t>
      </w:r>
      <w:r w:rsidRPr="007242E9">
        <w:rPr>
          <w:bCs/>
          <w:color w:val="auto"/>
          <w:sz w:val="22"/>
          <w:szCs w:val="22"/>
        </w:rPr>
        <w:t xml:space="preserve">  – należy przez to rozumieć osobę, która została zakwalifikowana do udziału </w:t>
      </w:r>
      <w:r w:rsidR="00DC7CD6" w:rsidRPr="007242E9">
        <w:rPr>
          <w:bCs/>
          <w:color w:val="auto"/>
          <w:sz w:val="22"/>
          <w:szCs w:val="22"/>
        </w:rPr>
        <w:t>projekcie</w:t>
      </w:r>
    </w:p>
    <w:p w14:paraId="7EAF0493" w14:textId="5E51F118" w:rsidR="00DC7CD6" w:rsidRPr="00DA49FB" w:rsidRDefault="00DC7CD6" w:rsidP="00432C2E">
      <w:pPr>
        <w:pStyle w:val="Default"/>
        <w:numPr>
          <w:ilvl w:val="0"/>
          <w:numId w:val="8"/>
        </w:numPr>
        <w:spacing w:before="120" w:after="120" w:line="276" w:lineRule="auto"/>
        <w:ind w:left="567" w:hanging="425"/>
        <w:jc w:val="both"/>
        <w:rPr>
          <w:bCs/>
          <w:color w:val="auto"/>
          <w:sz w:val="22"/>
          <w:szCs w:val="22"/>
        </w:rPr>
      </w:pPr>
      <w:r w:rsidRPr="00DA49FB">
        <w:rPr>
          <w:bCs/>
          <w:color w:val="auto"/>
          <w:sz w:val="22"/>
          <w:szCs w:val="22"/>
        </w:rPr>
        <w:t>Przez rodzica/opiekuna prawnego należy rozumieć:</w:t>
      </w:r>
    </w:p>
    <w:p w14:paraId="1B4F8160" w14:textId="5E3D587F" w:rsidR="00DC7CD6" w:rsidRPr="007242E9" w:rsidRDefault="00DC7CD6" w:rsidP="00432C2E">
      <w:pPr>
        <w:pStyle w:val="Default"/>
        <w:numPr>
          <w:ilvl w:val="1"/>
          <w:numId w:val="8"/>
        </w:numPr>
        <w:spacing w:before="120" w:after="120" w:line="276" w:lineRule="auto"/>
        <w:jc w:val="both"/>
        <w:rPr>
          <w:bCs/>
          <w:color w:val="auto"/>
          <w:sz w:val="22"/>
          <w:szCs w:val="22"/>
        </w:rPr>
      </w:pPr>
      <w:r w:rsidRPr="007242E9">
        <w:rPr>
          <w:bCs/>
          <w:color w:val="auto"/>
          <w:sz w:val="22"/>
          <w:szCs w:val="22"/>
        </w:rPr>
        <w:t>osobę bezrobotną lub osobę bierną zawodowo pozostającą poza rynkiem pracy ze względu na obowiązek opieki nad dziećmi do lat 3, która przerwała karierę zawodową ze względu na urodzenie dziecka lub przebywającą na urlopie macierzyńskim, rodzicielskim lub wychowawczym w rozumieniu ustawy z dnia 26 czerwca 1974 r - Kodeks pracy;</w:t>
      </w:r>
    </w:p>
    <w:p w14:paraId="3067C35A" w14:textId="5CAAFD25" w:rsidR="002B124A" w:rsidRPr="00DA49FB" w:rsidRDefault="00DC7CD6" w:rsidP="00432C2E">
      <w:pPr>
        <w:pStyle w:val="Default"/>
        <w:numPr>
          <w:ilvl w:val="1"/>
          <w:numId w:val="8"/>
        </w:numPr>
        <w:spacing w:before="120" w:after="120" w:line="276" w:lineRule="auto"/>
        <w:jc w:val="both"/>
        <w:rPr>
          <w:bCs/>
          <w:color w:val="auto"/>
          <w:sz w:val="22"/>
          <w:szCs w:val="22"/>
        </w:rPr>
      </w:pPr>
      <w:r w:rsidRPr="007242E9">
        <w:rPr>
          <w:bCs/>
          <w:color w:val="auto"/>
          <w:sz w:val="22"/>
          <w:szCs w:val="22"/>
        </w:rPr>
        <w:t>osobę opiekującą się dzieckiem do lat 3, której w okresie opieki nad dzieckiem kończy się umowa o pracę, osobę zatrudnioną na czas określony, pracującą będącą w trakcie przerwy związanej z urlopem macierzyńskim, rodzicielskim lub wychowawczym w rozumieniu ustawy dnia 26 czerwca 1974 r - Kodeks pracy;</w:t>
      </w:r>
    </w:p>
    <w:p w14:paraId="49FC19F7" w14:textId="77777777" w:rsidR="00DC7CD6" w:rsidRPr="007242E9" w:rsidRDefault="00DC7CD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Zatrudnienie – oznacza bycie pracownikiem w rozumieniu Kodeksu pracy, tj. osobę zatrudnioną na podstawie umowy o pracę, powołania, wyboru, mianowania oraz spółdzielczej umowy o pracę, a także wykonanie pracy na podstawie Kodeksu cywilnego, w szczególności w zakresie umów cywilno-prawnych (m.in. umowa zlecenia, umowa o dzieło), status rolnika oraz domownika jak również prowadzenie działalności gospodarczej.</w:t>
      </w:r>
    </w:p>
    <w:p w14:paraId="4B386C50" w14:textId="677CF09F" w:rsidR="00F51C78"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Osoba niezatrudniona – należy przez to rozumieć osobę pozostającą bez zatrudnienia: bezrobotną (osoba zarejestrowana we właściwym dla miejsca zamieszkania powiatowym urzędzie pracy jako bezrobotna) lub nieaktywną zawodowo (osoba w wieku 15 – 64 lata niezatrudniona, niewykonująca innej pracy zarobkowej, zdolna i gotowa do podjęcia zatrudnienia lub innej pracy zarobkowej, w co najmniej połowie wymiaru czasu pracy), która jednocześnie nie zalicza się kategorii bezrobotni.</w:t>
      </w:r>
    </w:p>
    <w:p w14:paraId="4B386C51" w14:textId="44FA2093" w:rsidR="00F51C78"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Osoba zatrudniona – należy przez to rozumieć osobę zatrudnioną w rozumieniu Kodeksu pracy, w szczególności pozostającą w stosunku pracy na podstawie umowy o pracę, powołania, wyboru, mianowania  oraz   spółdzielczej  umowy  o   pracę   oraz  Kodeksu  cywilnego,   w   szczególności  w   zakresie   umów   </w:t>
      </w:r>
      <w:r w:rsidRPr="007242E9">
        <w:rPr>
          <w:bCs/>
          <w:color w:val="auto"/>
          <w:sz w:val="22"/>
          <w:szCs w:val="22"/>
        </w:rPr>
        <w:lastRenderedPageBreak/>
        <w:t>cywilno-prawnych  (umowy  zlecenia,   umowy   o   dzieło),   a   także  rolnika i domownika rolnika  ubezpieczonych w KRUS oraz osobę samozatrudnioną.</w:t>
      </w:r>
    </w:p>
    <w:p w14:paraId="4B386C52" w14:textId="6F52005E" w:rsidR="00F51C78"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Urlop macierzyński - należy przez to rozumieć urlop, o którym mowa w art. 180-1821 Kodeksu pracy z dnia 26 czerwca 1974r., przyznawany wszystkim kobietom, które w trakcie zatrudnienia urodziły dziecko.</w:t>
      </w:r>
    </w:p>
    <w:p w14:paraId="4B386C53" w14:textId="77777777" w:rsidR="00F51C78"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Urlop rodzicielski – należy przez to rozumieć urlop, o którym mowa w art. 1821a Kodeksu pracy, do którego rodzic ma prawo w wymiarze do 26 tygodni, po wykorzystaniu w pełnym wymiarze dodatkowego urlopu macierzyńskiego.</w:t>
      </w:r>
    </w:p>
    <w:p w14:paraId="4B386C54" w14:textId="77777777" w:rsidR="00F51C78"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Urlop wychowawczy – należy przez to rozumieć urlop, o którym mowa w art. 186 § 1-2 Kodeksu pracy, który przysługuje pracownikowi po przepracowaniu, co najmniej 6 miesięcy. Udzielany jest w wymiarze do 3 lat, w celu sprawowania osobistej opieki nad dzieckiem, które nie ukończyło 5 roku życia. Urlop udzielany jest na wniosek pracownika i jest bezpłatny.</w:t>
      </w:r>
    </w:p>
    <w:p w14:paraId="4B386C55" w14:textId="37E502A5" w:rsidR="00F51C78"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Zasiłek macierzyński – należy przez to rozumieć świadczenie, o którym mowa w Art. 29 – 30 ustawy z dnia 25 czerwca 1999 r. o świadczeniach pieniężnych z ubezpieczenia społecznego w razie choroby i macierzyństwa </w:t>
      </w:r>
    </w:p>
    <w:p w14:paraId="4B386C56" w14:textId="77777777" w:rsidR="00F51C78" w:rsidRPr="007242E9"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Osoba samotnie wychowująca dziecko – oznacza to wychowanie dziecka przez pannę, kawalera, wdowę, wdowca, osobę pozostającą w separacji orzeczonej prawomocnym wyrokiem sądu, osobę rozwiedzioną, chyba, że osoba taka wychowuje wspólnie, co najmniej jedno dziecko z jego rodzicem.</w:t>
      </w:r>
    </w:p>
    <w:p w14:paraId="4B386C5A" w14:textId="2DF62D43" w:rsidR="00F51C78" w:rsidRDefault="00A73426" w:rsidP="00432C2E">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Wielodzietność rodziny kandydata – należy przez to rozumieć osobę wychowującą troje i więcej dzieci.</w:t>
      </w:r>
    </w:p>
    <w:p w14:paraId="58331D68" w14:textId="209675A9" w:rsidR="003117A1" w:rsidRPr="0059704D" w:rsidRDefault="0013399F" w:rsidP="00432C2E">
      <w:pPr>
        <w:pStyle w:val="Default"/>
        <w:numPr>
          <w:ilvl w:val="0"/>
          <w:numId w:val="8"/>
        </w:numPr>
        <w:spacing w:before="120" w:after="120" w:line="276" w:lineRule="auto"/>
        <w:ind w:left="567" w:hanging="425"/>
        <w:jc w:val="both"/>
        <w:rPr>
          <w:bCs/>
          <w:color w:val="auto"/>
          <w:sz w:val="22"/>
          <w:szCs w:val="22"/>
        </w:rPr>
      </w:pPr>
      <w:r>
        <w:rPr>
          <w:bCs/>
          <w:color w:val="auto"/>
          <w:sz w:val="22"/>
          <w:szCs w:val="22"/>
        </w:rPr>
        <w:t>D</w:t>
      </w:r>
      <w:r w:rsidR="003117A1">
        <w:rPr>
          <w:bCs/>
          <w:color w:val="auto"/>
          <w:sz w:val="22"/>
          <w:szCs w:val="22"/>
        </w:rPr>
        <w:t>zień przystąpienia do projektu – dzień złożenia kompletnego formularza rekrutacyjnego</w:t>
      </w:r>
    </w:p>
    <w:p w14:paraId="4B386C5B" w14:textId="77777777" w:rsidR="00F51C78" w:rsidRPr="007242E9" w:rsidRDefault="00A73426" w:rsidP="00432C2E">
      <w:pPr>
        <w:pStyle w:val="Nagwek1"/>
        <w:spacing w:before="15" w:line="276" w:lineRule="auto"/>
        <w:ind w:right="2992"/>
        <w:contextualSpacing/>
        <w:rPr>
          <w:rFonts w:ascii="Times New Roman" w:hAnsi="Times New Roman" w:cs="Times New Roman"/>
          <w:sz w:val="22"/>
          <w:szCs w:val="22"/>
        </w:rPr>
      </w:pPr>
      <w:r w:rsidRPr="007242E9">
        <w:rPr>
          <w:rFonts w:ascii="Times New Roman" w:hAnsi="Times New Roman" w:cs="Times New Roman"/>
          <w:sz w:val="22"/>
          <w:szCs w:val="22"/>
        </w:rPr>
        <w:t>§ 2</w:t>
      </w:r>
    </w:p>
    <w:p w14:paraId="4B386C5C" w14:textId="77777777" w:rsidR="00F51C78" w:rsidRPr="007242E9" w:rsidRDefault="00A73426" w:rsidP="00432C2E">
      <w:pPr>
        <w:spacing w:before="123" w:line="276" w:lineRule="auto"/>
        <w:ind w:left="2974" w:right="2990"/>
        <w:contextualSpacing/>
        <w:jc w:val="center"/>
        <w:rPr>
          <w:rFonts w:ascii="Times New Roman" w:hAnsi="Times New Roman" w:cs="Times New Roman"/>
          <w:b/>
        </w:rPr>
      </w:pPr>
      <w:r w:rsidRPr="007242E9">
        <w:rPr>
          <w:rFonts w:ascii="Times New Roman" w:hAnsi="Times New Roman" w:cs="Times New Roman"/>
          <w:b/>
        </w:rPr>
        <w:t>INFORMACJE OGÓLNE</w:t>
      </w:r>
    </w:p>
    <w:p w14:paraId="3C60E4D9" w14:textId="3EC7295B" w:rsidR="00DC7CD6" w:rsidRPr="009D2B57" w:rsidRDefault="00412F5B" w:rsidP="00432C2E">
      <w:pPr>
        <w:widowControl/>
        <w:numPr>
          <w:ilvl w:val="0"/>
          <w:numId w:val="7"/>
        </w:numPr>
        <w:autoSpaceDE/>
        <w:autoSpaceDN/>
        <w:spacing w:line="276" w:lineRule="auto"/>
        <w:ind w:right="87"/>
        <w:contextualSpacing/>
        <w:jc w:val="both"/>
        <w:rPr>
          <w:rFonts w:ascii="Times New Roman" w:hAnsi="Times New Roman" w:cs="Times New Roman"/>
        </w:rPr>
      </w:pPr>
      <w:r>
        <w:rPr>
          <w:rFonts w:ascii="Times New Roman" w:hAnsi="Times New Roman" w:cs="Times New Roman"/>
        </w:rPr>
        <w:t xml:space="preserve">Celem projektu jest </w:t>
      </w:r>
      <w:bookmarkStart w:id="1" w:name="_Hlk523473504"/>
      <w:r>
        <w:rPr>
          <w:rFonts w:ascii="Times New Roman" w:hAnsi="Times New Roman" w:cs="Times New Roman"/>
        </w:rPr>
        <w:t>u</w:t>
      </w:r>
      <w:r w:rsidR="009D2B57" w:rsidRPr="009D2B57">
        <w:rPr>
          <w:rFonts w:ascii="Times New Roman" w:hAnsi="Times New Roman" w:cs="Times New Roman"/>
        </w:rPr>
        <w:t>możliwienie powrotu na rynek pracy po przerwie związanej z urodzeniem/wychowaniem</w:t>
      </w:r>
      <w:bookmarkEnd w:id="1"/>
      <w:r w:rsidR="009D2B57" w:rsidRPr="009D2B57">
        <w:rPr>
          <w:rFonts w:ascii="Times New Roman" w:hAnsi="Times New Roman" w:cs="Times New Roman"/>
        </w:rPr>
        <w:t xml:space="preserve"> dziecka 16 rodzicom/opiekunom prawnym </w:t>
      </w:r>
      <w:r w:rsidR="00DB1166">
        <w:rPr>
          <w:rFonts w:ascii="Times New Roman" w:hAnsi="Times New Roman" w:cs="Times New Roman"/>
        </w:rPr>
        <w:t xml:space="preserve">(15K, 1M) </w:t>
      </w:r>
      <w:r w:rsidR="00DE3D24">
        <w:rPr>
          <w:rFonts w:ascii="Times New Roman" w:hAnsi="Times New Roman" w:cs="Times New Roman"/>
        </w:rPr>
        <w:t xml:space="preserve">dzieci w wieku do lat 3 </w:t>
      </w:r>
      <w:r w:rsidR="009D2B57" w:rsidRPr="009D2B57">
        <w:rPr>
          <w:rFonts w:ascii="Times New Roman" w:hAnsi="Times New Roman" w:cs="Times New Roman"/>
        </w:rPr>
        <w:t>zamieszkującym na terenie Gminy</w:t>
      </w:r>
      <w:r w:rsidR="00551074">
        <w:rPr>
          <w:rFonts w:ascii="Times New Roman" w:hAnsi="Times New Roman" w:cs="Times New Roman"/>
        </w:rPr>
        <w:t xml:space="preserve"> Brzostek lub</w:t>
      </w:r>
      <w:r w:rsidR="009D2B57" w:rsidRPr="009D2B57">
        <w:rPr>
          <w:rFonts w:ascii="Times New Roman" w:hAnsi="Times New Roman" w:cs="Times New Roman"/>
        </w:rPr>
        <w:t xml:space="preserve"> powiatu </w:t>
      </w:r>
      <w:r w:rsidR="00551074">
        <w:rPr>
          <w:rFonts w:ascii="Times New Roman" w:hAnsi="Times New Roman" w:cs="Times New Roman"/>
        </w:rPr>
        <w:t>dębickiego</w:t>
      </w:r>
      <w:r w:rsidR="009D2B57" w:rsidRPr="009D2B57">
        <w:rPr>
          <w:rFonts w:ascii="Times New Roman" w:hAnsi="Times New Roman" w:cs="Times New Roman"/>
        </w:rPr>
        <w:t xml:space="preserve"> poprzez utworzenie 16 nowych miejsc opieki nad dziećmi w wieku</w:t>
      </w:r>
      <w:r w:rsidR="00551074">
        <w:rPr>
          <w:rFonts w:ascii="Times New Roman" w:hAnsi="Times New Roman" w:cs="Times New Roman"/>
        </w:rPr>
        <w:t xml:space="preserve"> od 1 roku</w:t>
      </w:r>
      <w:r w:rsidR="009D2B57" w:rsidRPr="009D2B57">
        <w:rPr>
          <w:rFonts w:ascii="Times New Roman" w:hAnsi="Times New Roman" w:cs="Times New Roman"/>
        </w:rPr>
        <w:t xml:space="preserve"> do lat 3 w</w:t>
      </w:r>
      <w:r w:rsidR="009D2B57">
        <w:rPr>
          <w:rFonts w:ascii="Times New Roman" w:hAnsi="Times New Roman" w:cs="Times New Roman"/>
        </w:rPr>
        <w:t xml:space="preserve"> </w:t>
      </w:r>
      <w:r w:rsidR="00DE3D24">
        <w:rPr>
          <w:rFonts w:ascii="Times New Roman" w:hAnsi="Times New Roman" w:cs="Times New Roman"/>
        </w:rPr>
        <w:t xml:space="preserve"> k</w:t>
      </w:r>
      <w:r w:rsidR="00551074">
        <w:rPr>
          <w:rFonts w:ascii="Times New Roman" w:hAnsi="Times New Roman" w:cs="Times New Roman"/>
        </w:rPr>
        <w:t>lub</w:t>
      </w:r>
      <w:r w:rsidR="00DE3D24">
        <w:rPr>
          <w:rFonts w:ascii="Times New Roman" w:hAnsi="Times New Roman" w:cs="Times New Roman"/>
        </w:rPr>
        <w:t>ie</w:t>
      </w:r>
      <w:r w:rsidR="00551074">
        <w:rPr>
          <w:rFonts w:ascii="Times New Roman" w:hAnsi="Times New Roman" w:cs="Times New Roman"/>
        </w:rPr>
        <w:t xml:space="preserve"> </w:t>
      </w:r>
      <w:r w:rsidR="00DE3D24">
        <w:rPr>
          <w:rFonts w:ascii="Times New Roman" w:hAnsi="Times New Roman" w:cs="Times New Roman"/>
        </w:rPr>
        <w:t>d</w:t>
      </w:r>
      <w:r w:rsidR="00551074">
        <w:rPr>
          <w:rFonts w:ascii="Times New Roman" w:hAnsi="Times New Roman" w:cs="Times New Roman"/>
        </w:rPr>
        <w:t>ziecięc</w:t>
      </w:r>
      <w:r w:rsidR="00DE3D24">
        <w:rPr>
          <w:rFonts w:ascii="Times New Roman" w:hAnsi="Times New Roman" w:cs="Times New Roman"/>
        </w:rPr>
        <w:t>ym</w:t>
      </w:r>
      <w:r w:rsidR="009D2B57" w:rsidRPr="009D2B57">
        <w:rPr>
          <w:rFonts w:ascii="Times New Roman" w:hAnsi="Times New Roman" w:cs="Times New Roman"/>
        </w:rPr>
        <w:t>.</w:t>
      </w:r>
      <w:r w:rsidR="0088162E" w:rsidRPr="009D2B57">
        <w:rPr>
          <w:rFonts w:ascii="Times New Roman" w:hAnsi="Times New Roman" w:cs="Times New Roman"/>
        </w:rPr>
        <w:t xml:space="preserve"> </w:t>
      </w:r>
    </w:p>
    <w:p w14:paraId="00654A1C" w14:textId="293C1705" w:rsidR="00DB1166" w:rsidRPr="00DB1166" w:rsidRDefault="00DB1166" w:rsidP="00DB1166">
      <w:pPr>
        <w:pStyle w:val="Akapitzlist"/>
        <w:numPr>
          <w:ilvl w:val="0"/>
          <w:numId w:val="7"/>
        </w:numPr>
        <w:tabs>
          <w:tab w:val="left" w:pos="1166"/>
          <w:tab w:val="left" w:pos="1167"/>
        </w:tabs>
        <w:spacing w:line="276" w:lineRule="auto"/>
        <w:ind w:right="87"/>
        <w:contextualSpacing/>
        <w:rPr>
          <w:rFonts w:ascii="Times New Roman" w:hAnsi="Times New Roman" w:cs="Times New Roman"/>
        </w:rPr>
      </w:pPr>
      <w:r w:rsidRPr="00DB1166">
        <w:rPr>
          <w:rFonts w:ascii="Times New Roman" w:hAnsi="Times New Roman" w:cs="Times New Roman"/>
        </w:rPr>
        <w:t>Realizacja projektu trwa od 01.09.2018 do 31.</w:t>
      </w:r>
      <w:r>
        <w:rPr>
          <w:rFonts w:ascii="Times New Roman" w:hAnsi="Times New Roman" w:cs="Times New Roman"/>
        </w:rPr>
        <w:t>12</w:t>
      </w:r>
      <w:r w:rsidRPr="00DB1166">
        <w:rPr>
          <w:rFonts w:ascii="Times New Roman" w:hAnsi="Times New Roman" w:cs="Times New Roman"/>
        </w:rPr>
        <w:t>.2020 r.</w:t>
      </w:r>
    </w:p>
    <w:p w14:paraId="48D8B6CA" w14:textId="23B105B4" w:rsidR="00DB1166" w:rsidRPr="00DB1166" w:rsidRDefault="00DB1166" w:rsidP="00DB1166">
      <w:pPr>
        <w:pStyle w:val="Akapitzlist"/>
        <w:numPr>
          <w:ilvl w:val="0"/>
          <w:numId w:val="7"/>
        </w:numPr>
        <w:tabs>
          <w:tab w:val="left" w:pos="1166"/>
          <w:tab w:val="left" w:pos="1167"/>
        </w:tabs>
        <w:spacing w:line="276" w:lineRule="auto"/>
        <w:ind w:right="87"/>
        <w:contextualSpacing/>
        <w:rPr>
          <w:rFonts w:ascii="Times New Roman" w:hAnsi="Times New Roman" w:cs="Times New Roman"/>
        </w:rPr>
      </w:pPr>
      <w:r w:rsidRPr="00DB1166">
        <w:rPr>
          <w:rFonts w:ascii="Times New Roman" w:hAnsi="Times New Roman" w:cs="Times New Roman"/>
        </w:rPr>
        <w:t xml:space="preserve">Projekt obejmuje powiat </w:t>
      </w:r>
      <w:r>
        <w:rPr>
          <w:rFonts w:ascii="Times New Roman" w:hAnsi="Times New Roman" w:cs="Times New Roman"/>
        </w:rPr>
        <w:t>dębicki</w:t>
      </w:r>
      <w:r w:rsidRPr="00DB1166">
        <w:rPr>
          <w:rFonts w:ascii="Times New Roman" w:hAnsi="Times New Roman" w:cs="Times New Roman"/>
        </w:rPr>
        <w:t xml:space="preserve"> i </w:t>
      </w:r>
      <w:r>
        <w:rPr>
          <w:rFonts w:ascii="Times New Roman" w:hAnsi="Times New Roman" w:cs="Times New Roman"/>
        </w:rPr>
        <w:t>Gminę Brzostek</w:t>
      </w:r>
      <w:r w:rsidRPr="00DB1166">
        <w:rPr>
          <w:rFonts w:ascii="Times New Roman" w:hAnsi="Times New Roman" w:cs="Times New Roman"/>
        </w:rPr>
        <w:t>.</w:t>
      </w:r>
    </w:p>
    <w:p w14:paraId="0B2115B5" w14:textId="77777777" w:rsidR="00DB1166" w:rsidRPr="004B7805" w:rsidRDefault="00DB1166" w:rsidP="00DB1166">
      <w:pPr>
        <w:pStyle w:val="Default"/>
        <w:numPr>
          <w:ilvl w:val="0"/>
          <w:numId w:val="7"/>
        </w:numPr>
        <w:spacing w:before="120" w:after="120" w:line="276" w:lineRule="auto"/>
        <w:jc w:val="both"/>
        <w:rPr>
          <w:bCs/>
          <w:color w:val="auto"/>
          <w:sz w:val="22"/>
          <w:szCs w:val="22"/>
        </w:rPr>
      </w:pPr>
      <w:r>
        <w:rPr>
          <w:bCs/>
          <w:color w:val="auto"/>
          <w:sz w:val="22"/>
          <w:szCs w:val="22"/>
        </w:rPr>
        <w:t>Biuro projektu mieści się przy ul. Przedmieście 71, 39-230 Brzostek</w:t>
      </w:r>
    </w:p>
    <w:p w14:paraId="5A65D932" w14:textId="77777777" w:rsidR="00DB1166" w:rsidRPr="00DB1166" w:rsidRDefault="00DB1166" w:rsidP="00DB1166">
      <w:pPr>
        <w:pStyle w:val="Akapitzlist"/>
        <w:numPr>
          <w:ilvl w:val="0"/>
          <w:numId w:val="7"/>
        </w:numPr>
        <w:tabs>
          <w:tab w:val="left" w:pos="1166"/>
          <w:tab w:val="left" w:pos="1167"/>
        </w:tabs>
        <w:spacing w:line="276" w:lineRule="auto"/>
        <w:ind w:right="87"/>
        <w:contextualSpacing/>
        <w:rPr>
          <w:rFonts w:ascii="Times New Roman" w:hAnsi="Times New Roman" w:cs="Times New Roman"/>
        </w:rPr>
      </w:pPr>
      <w:r w:rsidRPr="00DB1166">
        <w:rPr>
          <w:rFonts w:ascii="Times New Roman" w:hAnsi="Times New Roman" w:cs="Times New Roman"/>
        </w:rPr>
        <w:t>Nadzór oraz rozstrzyganie spraw nie uregulowanych w regulaminie należy do kompetencji Koordynatora Projektu.</w:t>
      </w:r>
    </w:p>
    <w:p w14:paraId="104A3B64" w14:textId="77777777" w:rsidR="00DB1166" w:rsidRPr="00DB1166" w:rsidRDefault="00DB1166" w:rsidP="00DB1166">
      <w:pPr>
        <w:pStyle w:val="Akapitzlist"/>
        <w:numPr>
          <w:ilvl w:val="0"/>
          <w:numId w:val="7"/>
        </w:numPr>
        <w:tabs>
          <w:tab w:val="left" w:pos="1166"/>
          <w:tab w:val="left" w:pos="1167"/>
        </w:tabs>
        <w:spacing w:line="276" w:lineRule="auto"/>
        <w:ind w:right="87"/>
        <w:contextualSpacing/>
        <w:rPr>
          <w:rFonts w:ascii="Times New Roman" w:hAnsi="Times New Roman" w:cs="Times New Roman"/>
        </w:rPr>
      </w:pPr>
      <w:r w:rsidRPr="00DB1166">
        <w:rPr>
          <w:rFonts w:ascii="Times New Roman" w:hAnsi="Times New Roman" w:cs="Times New Roman"/>
        </w:rPr>
        <w:t>Informacje o realizowanym projekcie, możliwości, warunkach udziału w projekcie, wymaganych dokumentach rekrutacyjnych i terminach rekrutacji do projektu przekazywane są:</w:t>
      </w:r>
    </w:p>
    <w:p w14:paraId="0AD53835" w14:textId="77777777" w:rsidR="00DB1166" w:rsidRPr="00DB1166" w:rsidRDefault="00DB1166" w:rsidP="0013399F">
      <w:pPr>
        <w:pStyle w:val="Akapitzlist"/>
        <w:numPr>
          <w:ilvl w:val="1"/>
          <w:numId w:val="7"/>
        </w:numPr>
        <w:tabs>
          <w:tab w:val="left" w:pos="1166"/>
          <w:tab w:val="left" w:pos="1167"/>
        </w:tabs>
        <w:spacing w:line="276" w:lineRule="auto"/>
        <w:ind w:right="87"/>
        <w:contextualSpacing/>
        <w:rPr>
          <w:rFonts w:ascii="Times New Roman" w:hAnsi="Times New Roman" w:cs="Times New Roman"/>
        </w:rPr>
      </w:pPr>
      <w:r w:rsidRPr="00DB1166">
        <w:rPr>
          <w:rFonts w:ascii="Times New Roman" w:hAnsi="Times New Roman" w:cs="Times New Roman"/>
        </w:rPr>
        <w:t>na spotkaniach z uczestnikami projektu,</w:t>
      </w:r>
    </w:p>
    <w:p w14:paraId="30DA0AAB" w14:textId="307596FA" w:rsidR="00DB1166" w:rsidRPr="00DB1166" w:rsidRDefault="00DB1166" w:rsidP="0013399F">
      <w:pPr>
        <w:pStyle w:val="Akapitzlist"/>
        <w:numPr>
          <w:ilvl w:val="1"/>
          <w:numId w:val="7"/>
        </w:numPr>
        <w:tabs>
          <w:tab w:val="left" w:pos="1166"/>
          <w:tab w:val="left" w:pos="1167"/>
        </w:tabs>
        <w:spacing w:line="276" w:lineRule="auto"/>
        <w:ind w:right="87"/>
        <w:contextualSpacing/>
        <w:rPr>
          <w:rFonts w:ascii="Times New Roman" w:hAnsi="Times New Roman" w:cs="Times New Roman"/>
        </w:rPr>
      </w:pPr>
      <w:r w:rsidRPr="00DB1166">
        <w:rPr>
          <w:rFonts w:ascii="Times New Roman" w:hAnsi="Times New Roman" w:cs="Times New Roman"/>
        </w:rPr>
        <w:t xml:space="preserve">poprzez informacje na tablicy ogłoszeń w </w:t>
      </w:r>
      <w:r>
        <w:rPr>
          <w:rFonts w:ascii="Times New Roman" w:hAnsi="Times New Roman" w:cs="Times New Roman"/>
        </w:rPr>
        <w:t>biurze projektu</w:t>
      </w:r>
      <w:r w:rsidRPr="00DB1166">
        <w:rPr>
          <w:rFonts w:ascii="Times New Roman" w:hAnsi="Times New Roman" w:cs="Times New Roman"/>
        </w:rPr>
        <w:t>,</w:t>
      </w:r>
    </w:p>
    <w:p w14:paraId="37D80B8D" w14:textId="77777777" w:rsidR="00DB1166" w:rsidRPr="00DB1166" w:rsidRDefault="00DB1166" w:rsidP="0013399F">
      <w:pPr>
        <w:pStyle w:val="Akapitzlist"/>
        <w:numPr>
          <w:ilvl w:val="1"/>
          <w:numId w:val="7"/>
        </w:numPr>
        <w:tabs>
          <w:tab w:val="left" w:pos="1166"/>
          <w:tab w:val="left" w:pos="1167"/>
        </w:tabs>
        <w:spacing w:line="276" w:lineRule="auto"/>
        <w:ind w:right="87"/>
        <w:contextualSpacing/>
        <w:rPr>
          <w:rFonts w:ascii="Times New Roman" w:hAnsi="Times New Roman" w:cs="Times New Roman"/>
        </w:rPr>
      </w:pPr>
      <w:r w:rsidRPr="00DB1166">
        <w:rPr>
          <w:rFonts w:ascii="Times New Roman" w:hAnsi="Times New Roman" w:cs="Times New Roman"/>
        </w:rPr>
        <w:t xml:space="preserve">za pośrednictwem strony internetowej Beneficjenta </w:t>
      </w:r>
    </w:p>
    <w:p w14:paraId="28992061" w14:textId="77777777" w:rsidR="00DB1166" w:rsidRPr="00565FB6" w:rsidRDefault="00DB1166" w:rsidP="0013399F">
      <w:pPr>
        <w:pStyle w:val="Akapitzlist"/>
        <w:tabs>
          <w:tab w:val="left" w:pos="1166"/>
          <w:tab w:val="left" w:pos="1167"/>
        </w:tabs>
        <w:spacing w:line="276" w:lineRule="auto"/>
        <w:ind w:right="87" w:firstLine="0"/>
        <w:contextualSpacing/>
        <w:rPr>
          <w:rFonts w:ascii="Times New Roman" w:hAnsi="Times New Roman" w:cs="Times New Roman"/>
        </w:rPr>
      </w:pPr>
    </w:p>
    <w:p w14:paraId="0CC3A566" w14:textId="77777777" w:rsidR="006C2DCD" w:rsidRDefault="006C2DCD" w:rsidP="00432C2E">
      <w:pPr>
        <w:pStyle w:val="Nagwek1"/>
        <w:spacing w:line="276" w:lineRule="auto"/>
        <w:ind w:right="2992"/>
        <w:contextualSpacing/>
        <w:rPr>
          <w:rFonts w:ascii="Times New Roman" w:hAnsi="Times New Roman" w:cs="Times New Roman"/>
          <w:sz w:val="22"/>
          <w:szCs w:val="22"/>
        </w:rPr>
      </w:pPr>
    </w:p>
    <w:p w14:paraId="15363C18" w14:textId="77777777" w:rsidR="00DE3D24" w:rsidRDefault="00DE3D24">
      <w:pPr>
        <w:rPr>
          <w:rFonts w:ascii="Times New Roman" w:hAnsi="Times New Roman" w:cs="Times New Roman"/>
          <w:b/>
          <w:bCs/>
        </w:rPr>
      </w:pPr>
      <w:r>
        <w:rPr>
          <w:rFonts w:ascii="Times New Roman" w:hAnsi="Times New Roman" w:cs="Times New Roman"/>
        </w:rPr>
        <w:br w:type="page"/>
      </w:r>
    </w:p>
    <w:p w14:paraId="4B386C69" w14:textId="2005AFCE" w:rsidR="00F51C78" w:rsidRPr="007242E9" w:rsidRDefault="00A73426" w:rsidP="00432C2E">
      <w:pPr>
        <w:pStyle w:val="Nagwek1"/>
        <w:spacing w:line="276" w:lineRule="auto"/>
        <w:ind w:right="2992"/>
        <w:contextualSpacing/>
        <w:rPr>
          <w:rFonts w:ascii="Times New Roman" w:hAnsi="Times New Roman" w:cs="Times New Roman"/>
          <w:sz w:val="22"/>
          <w:szCs w:val="22"/>
        </w:rPr>
      </w:pPr>
      <w:r w:rsidRPr="007242E9">
        <w:rPr>
          <w:rFonts w:ascii="Times New Roman" w:hAnsi="Times New Roman" w:cs="Times New Roman"/>
          <w:sz w:val="22"/>
          <w:szCs w:val="22"/>
        </w:rPr>
        <w:lastRenderedPageBreak/>
        <w:t>§ 3</w:t>
      </w:r>
    </w:p>
    <w:p w14:paraId="4B386C6A" w14:textId="3AEA1C84" w:rsidR="00F51C78" w:rsidRPr="007242E9" w:rsidRDefault="007242E9" w:rsidP="00432C2E">
      <w:pPr>
        <w:spacing w:before="121" w:line="276" w:lineRule="auto"/>
        <w:ind w:left="2974" w:right="2995"/>
        <w:contextualSpacing/>
        <w:jc w:val="center"/>
        <w:rPr>
          <w:rFonts w:ascii="Times New Roman" w:hAnsi="Times New Roman" w:cs="Times New Roman"/>
          <w:b/>
        </w:rPr>
      </w:pPr>
      <w:r>
        <w:rPr>
          <w:rFonts w:ascii="Times New Roman" w:hAnsi="Times New Roman" w:cs="Times New Roman"/>
          <w:b/>
        </w:rPr>
        <w:t xml:space="preserve">KRYTERIA UCZESTNICTWA </w:t>
      </w:r>
    </w:p>
    <w:p w14:paraId="4F2D8AA6" w14:textId="560DAA32" w:rsidR="009D1474" w:rsidRPr="009D1474" w:rsidRDefault="009D1474" w:rsidP="00432C2E">
      <w:pPr>
        <w:pStyle w:val="Akapitzlist"/>
        <w:numPr>
          <w:ilvl w:val="0"/>
          <w:numId w:val="6"/>
        </w:numPr>
        <w:tabs>
          <w:tab w:val="left" w:pos="459"/>
        </w:tabs>
        <w:spacing w:before="200" w:line="276" w:lineRule="auto"/>
        <w:ind w:right="475"/>
        <w:contextualSpacing/>
        <w:rPr>
          <w:rFonts w:ascii="Times New Roman" w:hAnsi="Times New Roman" w:cs="Times New Roman"/>
        </w:rPr>
      </w:pPr>
      <w:r w:rsidRPr="009D1474">
        <w:rPr>
          <w:rFonts w:ascii="Times New Roman" w:hAnsi="Times New Roman" w:cs="Times New Roman"/>
        </w:rPr>
        <w:t>Do uczestnictwa w rekrutacji uprawnione będą osoby opiekujące się dziećmi do lat 3, które zgłoszą chęć uczestnictwa w Projekcie poprzez wypełnienie i złożenie Formularza rekrutacyjnego, które w momencie złożenie dokumentów rekrutacyjnych spełniają następujące kryteria dostępu (z uwzględnieniem zaplanowanej proporcji udziału kobiet i mężczyzn oraz ilości osób bezrobotnych)</w:t>
      </w:r>
      <w:r>
        <w:rPr>
          <w:rFonts w:ascii="Times New Roman" w:hAnsi="Times New Roman" w:cs="Times New Roman"/>
        </w:rPr>
        <w:t>:</w:t>
      </w:r>
    </w:p>
    <w:p w14:paraId="1DB73A5A" w14:textId="4872BD30" w:rsidR="00DB1166" w:rsidRPr="00DB1166" w:rsidRDefault="00DB1166" w:rsidP="00DB1166">
      <w:pPr>
        <w:pStyle w:val="Akapitzlist"/>
        <w:numPr>
          <w:ilvl w:val="1"/>
          <w:numId w:val="6"/>
        </w:numPr>
        <w:tabs>
          <w:tab w:val="left" w:pos="459"/>
        </w:tabs>
        <w:spacing w:before="200" w:line="276" w:lineRule="auto"/>
        <w:ind w:right="475"/>
        <w:contextualSpacing/>
        <w:rPr>
          <w:rFonts w:ascii="Times New Roman" w:hAnsi="Times New Roman" w:cs="Times New Roman"/>
        </w:rPr>
      </w:pPr>
      <w:r w:rsidRPr="00DB1166">
        <w:rPr>
          <w:rFonts w:ascii="Times New Roman" w:hAnsi="Times New Roman" w:cs="Times New Roman"/>
        </w:rPr>
        <w:t xml:space="preserve">w momencie przystąpienia do projektu </w:t>
      </w:r>
      <w:r>
        <w:rPr>
          <w:rFonts w:ascii="Times New Roman" w:hAnsi="Times New Roman" w:cs="Times New Roman"/>
        </w:rPr>
        <w:t>p</w:t>
      </w:r>
      <w:r w:rsidRPr="00DB1166">
        <w:rPr>
          <w:rFonts w:ascii="Times New Roman" w:hAnsi="Times New Roman" w:cs="Times New Roman"/>
        </w:rPr>
        <w:t>osiada jeden z poniższych statusów na rynku pracy:</w:t>
      </w:r>
      <w:r w:rsidRPr="00DB1166">
        <w:rPr>
          <w:rFonts w:ascii="Times New Roman" w:hAnsi="Times New Roman" w:cs="Times New Roman"/>
        </w:rPr>
        <w:tab/>
      </w:r>
    </w:p>
    <w:p w14:paraId="1946507C" w14:textId="77777777" w:rsidR="00DB1166" w:rsidRPr="00DB1166" w:rsidRDefault="00DB1166" w:rsidP="0013399F">
      <w:pPr>
        <w:pStyle w:val="Akapitzlist"/>
        <w:numPr>
          <w:ilvl w:val="2"/>
          <w:numId w:val="6"/>
        </w:numPr>
        <w:tabs>
          <w:tab w:val="left" w:pos="459"/>
        </w:tabs>
        <w:spacing w:before="200" w:line="276" w:lineRule="auto"/>
        <w:ind w:right="475"/>
        <w:contextualSpacing/>
        <w:rPr>
          <w:rFonts w:ascii="Times New Roman" w:hAnsi="Times New Roman" w:cs="Times New Roman"/>
        </w:rPr>
      </w:pPr>
      <w:r w:rsidRPr="00DB1166">
        <w:rPr>
          <w:rFonts w:ascii="Times New Roman" w:hAnsi="Times New Roman" w:cs="Times New Roman"/>
        </w:rPr>
        <w:t xml:space="preserve">jest osobą pracującą i przebywająca na urlopie związanym z urodzeniem / wychowaniem dziecka powracającą na rynek pracy po urlopie macierzyńskim lub rodzicielskim (weryfikowane na podstawie zaświadczenia wystawionego przez pracodawcę lub innym dokumentem), </w:t>
      </w:r>
    </w:p>
    <w:p w14:paraId="398A6AF5" w14:textId="77777777" w:rsidR="00DB1166" w:rsidRPr="00DB1166" w:rsidRDefault="00DB1166" w:rsidP="0013399F">
      <w:pPr>
        <w:pStyle w:val="Akapitzlist"/>
        <w:numPr>
          <w:ilvl w:val="2"/>
          <w:numId w:val="6"/>
        </w:numPr>
        <w:tabs>
          <w:tab w:val="left" w:pos="459"/>
        </w:tabs>
        <w:spacing w:before="200" w:line="276" w:lineRule="auto"/>
        <w:ind w:right="475"/>
        <w:contextualSpacing/>
        <w:rPr>
          <w:rFonts w:ascii="Times New Roman" w:hAnsi="Times New Roman" w:cs="Times New Roman"/>
        </w:rPr>
      </w:pPr>
      <w:r w:rsidRPr="00DB1166">
        <w:rPr>
          <w:rFonts w:ascii="Times New Roman" w:hAnsi="Times New Roman" w:cs="Times New Roman"/>
        </w:rPr>
        <w:t>jest osobą bezrobotną lub bierną zawodowo, pozostającą bez pracy z uwagi na konieczność opieki nad dzieckiem do lat 3 (obejmuje to również osoby, które przerwały karierę zawodową ze względu na urodzenie dziecka lub przebywają na urlopach wychowawczych w rozumieniu kodeksu pracy; (weryfikowane na podstawie zaświadczenia PUP, ZUS lub innym dokumentem),</w:t>
      </w:r>
    </w:p>
    <w:p w14:paraId="6503336E" w14:textId="063372E0" w:rsidR="00DB1166" w:rsidRPr="00DB1166" w:rsidRDefault="00DB1166" w:rsidP="00DB1166">
      <w:pPr>
        <w:pStyle w:val="Akapitzlist"/>
        <w:numPr>
          <w:ilvl w:val="1"/>
          <w:numId w:val="6"/>
        </w:numPr>
        <w:tabs>
          <w:tab w:val="left" w:pos="459"/>
        </w:tabs>
        <w:spacing w:before="200" w:line="276" w:lineRule="auto"/>
        <w:ind w:right="475"/>
        <w:contextualSpacing/>
        <w:rPr>
          <w:rFonts w:ascii="Times New Roman" w:hAnsi="Times New Roman" w:cs="Times New Roman"/>
        </w:rPr>
      </w:pPr>
      <w:r w:rsidRPr="00DB1166">
        <w:rPr>
          <w:rFonts w:ascii="Times New Roman" w:hAnsi="Times New Roman" w:cs="Times New Roman"/>
        </w:rPr>
        <w:t>Zamieszkuj</w:t>
      </w:r>
      <w:r>
        <w:rPr>
          <w:rFonts w:ascii="Times New Roman" w:hAnsi="Times New Roman" w:cs="Times New Roman"/>
        </w:rPr>
        <w:t>e</w:t>
      </w:r>
      <w:r w:rsidRPr="00DB1166">
        <w:rPr>
          <w:rFonts w:ascii="Times New Roman" w:hAnsi="Times New Roman" w:cs="Times New Roman"/>
        </w:rPr>
        <w:t xml:space="preserve"> na terenie Gminy Brzostek lub powiatu dębickiego (Weryfikacja: Oświadczenie o zamieszkaniu </w:t>
      </w:r>
      <w:proofErr w:type="spellStart"/>
      <w:r w:rsidRPr="00DB1166">
        <w:rPr>
          <w:rFonts w:ascii="Times New Roman" w:hAnsi="Times New Roman" w:cs="Times New Roman"/>
        </w:rPr>
        <w:t>zg</w:t>
      </w:r>
      <w:proofErr w:type="spellEnd"/>
      <w:r w:rsidRPr="00DB1166">
        <w:rPr>
          <w:rFonts w:ascii="Times New Roman" w:hAnsi="Times New Roman" w:cs="Times New Roman"/>
        </w:rPr>
        <w:t xml:space="preserve"> z KC lub innym dokumentem)</w:t>
      </w:r>
    </w:p>
    <w:p w14:paraId="46D9009E" w14:textId="54CBB3F2" w:rsidR="00DB1166" w:rsidRPr="00DB1166" w:rsidRDefault="00DB1166" w:rsidP="00DB1166">
      <w:pPr>
        <w:pStyle w:val="Akapitzlist"/>
        <w:numPr>
          <w:ilvl w:val="1"/>
          <w:numId w:val="6"/>
        </w:numPr>
        <w:tabs>
          <w:tab w:val="left" w:pos="459"/>
        </w:tabs>
        <w:spacing w:before="200" w:line="276" w:lineRule="auto"/>
        <w:ind w:right="475"/>
        <w:contextualSpacing/>
        <w:rPr>
          <w:rFonts w:ascii="Times New Roman" w:hAnsi="Times New Roman" w:cs="Times New Roman"/>
        </w:rPr>
      </w:pPr>
      <w:r w:rsidRPr="00DB1166">
        <w:rPr>
          <w:rFonts w:ascii="Times New Roman" w:hAnsi="Times New Roman" w:cs="Times New Roman"/>
        </w:rPr>
        <w:t>Wiek dziecka – ukończą co najmniej 1 rok życia i nie ukończą 3 roku życia na dzień objęcia wsparciem (</w:t>
      </w:r>
      <w:proofErr w:type="spellStart"/>
      <w:r w:rsidRPr="00DB1166">
        <w:rPr>
          <w:rFonts w:ascii="Times New Roman" w:hAnsi="Times New Roman" w:cs="Times New Roman"/>
        </w:rPr>
        <w:t>weryf</w:t>
      </w:r>
      <w:proofErr w:type="spellEnd"/>
      <w:r w:rsidRPr="00DB1166">
        <w:rPr>
          <w:rFonts w:ascii="Times New Roman" w:hAnsi="Times New Roman" w:cs="Times New Roman"/>
        </w:rPr>
        <w:t xml:space="preserve">: Oświadczenie rodzica/opiekuna </w:t>
      </w:r>
      <w:proofErr w:type="spellStart"/>
      <w:r w:rsidRPr="00DB1166">
        <w:rPr>
          <w:rFonts w:ascii="Times New Roman" w:hAnsi="Times New Roman" w:cs="Times New Roman"/>
        </w:rPr>
        <w:t>pr</w:t>
      </w:r>
      <w:proofErr w:type="spellEnd"/>
      <w:r w:rsidRPr="00DB1166">
        <w:rPr>
          <w:rFonts w:ascii="Times New Roman" w:hAnsi="Times New Roman" w:cs="Times New Roman"/>
        </w:rPr>
        <w:t>)</w:t>
      </w:r>
    </w:p>
    <w:p w14:paraId="25C73C43" w14:textId="3DD41333" w:rsidR="00DB1166" w:rsidRDefault="00DB1166" w:rsidP="00DB1166">
      <w:pPr>
        <w:pStyle w:val="Akapitzlist"/>
        <w:numPr>
          <w:ilvl w:val="1"/>
          <w:numId w:val="6"/>
        </w:numPr>
        <w:tabs>
          <w:tab w:val="left" w:pos="459"/>
        </w:tabs>
        <w:spacing w:before="200" w:line="276" w:lineRule="auto"/>
        <w:ind w:right="475"/>
        <w:contextualSpacing/>
        <w:rPr>
          <w:rFonts w:ascii="Times New Roman" w:hAnsi="Times New Roman" w:cs="Times New Roman"/>
        </w:rPr>
      </w:pPr>
      <w:r w:rsidRPr="00DB1166">
        <w:rPr>
          <w:rFonts w:ascii="Times New Roman" w:hAnsi="Times New Roman" w:cs="Times New Roman"/>
        </w:rPr>
        <w:t>Zadeklaruj</w:t>
      </w:r>
      <w:r>
        <w:rPr>
          <w:rFonts w:ascii="Times New Roman" w:hAnsi="Times New Roman" w:cs="Times New Roman"/>
        </w:rPr>
        <w:t>e</w:t>
      </w:r>
      <w:r w:rsidRPr="00DB1166">
        <w:rPr>
          <w:rFonts w:ascii="Times New Roman" w:hAnsi="Times New Roman" w:cs="Times New Roman"/>
        </w:rPr>
        <w:t xml:space="preserve"> chęć powrotu na rynek pracy po przerwie związanej z urodzeniem/wychowaniem dziecka w wieku do 3 lat /zarejestrowania się jako osoba</w:t>
      </w:r>
      <w:r>
        <w:rPr>
          <w:rFonts w:ascii="Times New Roman" w:hAnsi="Times New Roman" w:cs="Times New Roman"/>
        </w:rPr>
        <w:t xml:space="preserve"> </w:t>
      </w:r>
      <w:r w:rsidRPr="0013399F">
        <w:rPr>
          <w:rFonts w:ascii="Times New Roman" w:hAnsi="Times New Roman" w:cs="Times New Roman"/>
        </w:rPr>
        <w:t>bezrobotna/poszukująca pracy/podjęcia zatrudnienia</w:t>
      </w:r>
      <w:r>
        <w:rPr>
          <w:rFonts w:ascii="Times New Roman" w:hAnsi="Times New Roman" w:cs="Times New Roman"/>
        </w:rPr>
        <w:t xml:space="preserve"> </w:t>
      </w:r>
      <w:r w:rsidRPr="00DB1166">
        <w:rPr>
          <w:rFonts w:ascii="Times New Roman" w:hAnsi="Times New Roman" w:cs="Times New Roman"/>
        </w:rPr>
        <w:t>(</w:t>
      </w:r>
      <w:proofErr w:type="spellStart"/>
      <w:r w:rsidRPr="00DB1166">
        <w:rPr>
          <w:rFonts w:ascii="Times New Roman" w:hAnsi="Times New Roman" w:cs="Times New Roman"/>
        </w:rPr>
        <w:t>weryf</w:t>
      </w:r>
      <w:proofErr w:type="spellEnd"/>
      <w:r w:rsidRPr="00DB1166">
        <w:rPr>
          <w:rFonts w:ascii="Times New Roman" w:hAnsi="Times New Roman" w:cs="Times New Roman"/>
        </w:rPr>
        <w:t xml:space="preserve">: Oświadczenie rodzica/opiekuna </w:t>
      </w:r>
      <w:proofErr w:type="spellStart"/>
      <w:r w:rsidRPr="00DB1166">
        <w:rPr>
          <w:rFonts w:ascii="Times New Roman" w:hAnsi="Times New Roman" w:cs="Times New Roman"/>
        </w:rPr>
        <w:t>pr</w:t>
      </w:r>
      <w:proofErr w:type="spellEnd"/>
      <w:r w:rsidRPr="00DB1166">
        <w:rPr>
          <w:rFonts w:ascii="Times New Roman" w:hAnsi="Times New Roman" w:cs="Times New Roman"/>
        </w:rPr>
        <w:t>)</w:t>
      </w:r>
    </w:p>
    <w:p w14:paraId="677C1F8E" w14:textId="77777777" w:rsidR="00551074" w:rsidRDefault="00551074" w:rsidP="00551074">
      <w:pPr>
        <w:pStyle w:val="Akapitzlist"/>
        <w:tabs>
          <w:tab w:val="left" w:pos="459"/>
        </w:tabs>
        <w:spacing w:before="200" w:line="276" w:lineRule="auto"/>
        <w:ind w:left="886" w:right="475" w:firstLine="0"/>
        <w:contextualSpacing/>
        <w:rPr>
          <w:rFonts w:ascii="Times New Roman" w:hAnsi="Times New Roman" w:cs="Times New Roman"/>
        </w:rPr>
      </w:pPr>
    </w:p>
    <w:p w14:paraId="4B386C73" w14:textId="759FB2E4" w:rsidR="00F51C78" w:rsidRPr="009D1474" w:rsidRDefault="00A73426" w:rsidP="00432C2E">
      <w:pPr>
        <w:pStyle w:val="Akapitzlist"/>
        <w:numPr>
          <w:ilvl w:val="0"/>
          <w:numId w:val="6"/>
        </w:numPr>
        <w:tabs>
          <w:tab w:val="left" w:pos="459"/>
        </w:tabs>
        <w:spacing w:before="200" w:line="276" w:lineRule="auto"/>
        <w:ind w:right="475"/>
        <w:contextualSpacing/>
        <w:rPr>
          <w:rFonts w:ascii="Times New Roman" w:hAnsi="Times New Roman" w:cs="Times New Roman"/>
        </w:rPr>
      </w:pPr>
      <w:r w:rsidRPr="009D1474">
        <w:rPr>
          <w:rFonts w:ascii="Times New Roman" w:hAnsi="Times New Roman" w:cs="Times New Roman"/>
        </w:rPr>
        <w:t>Za spełnianie każdego kryterium formalnego, kandydaci uzyskują po 1 punk</w:t>
      </w:r>
      <w:r w:rsidR="00C916B2" w:rsidRPr="009D1474">
        <w:rPr>
          <w:rFonts w:ascii="Times New Roman" w:hAnsi="Times New Roman" w:cs="Times New Roman"/>
        </w:rPr>
        <w:t>cie,</w:t>
      </w:r>
      <w:r w:rsidRPr="009D1474">
        <w:rPr>
          <w:rFonts w:ascii="Times New Roman" w:hAnsi="Times New Roman" w:cs="Times New Roman"/>
        </w:rPr>
        <w:t xml:space="preserve"> łącznie</w:t>
      </w:r>
      <w:r w:rsidR="00356032" w:rsidRPr="009D1474">
        <w:rPr>
          <w:rFonts w:ascii="Times New Roman" w:hAnsi="Times New Roman" w:cs="Times New Roman"/>
        </w:rPr>
        <w:t xml:space="preserve"> </w:t>
      </w:r>
      <w:r w:rsidR="00941E0B" w:rsidRPr="009D1474">
        <w:rPr>
          <w:rFonts w:ascii="Times New Roman" w:hAnsi="Times New Roman" w:cs="Times New Roman"/>
        </w:rPr>
        <w:t xml:space="preserve"> </w:t>
      </w:r>
      <w:r w:rsidRPr="009D1474">
        <w:rPr>
          <w:rFonts w:ascii="Times New Roman" w:hAnsi="Times New Roman" w:cs="Times New Roman"/>
          <w:spacing w:val="-43"/>
        </w:rPr>
        <w:t xml:space="preserve"> </w:t>
      </w:r>
      <w:r w:rsidRPr="009D1474">
        <w:rPr>
          <w:rFonts w:ascii="Times New Roman" w:hAnsi="Times New Roman" w:cs="Times New Roman"/>
        </w:rPr>
        <w:t xml:space="preserve">kandydat może uzyskać </w:t>
      </w:r>
      <w:r w:rsidR="008F156C">
        <w:rPr>
          <w:rFonts w:ascii="Times New Roman" w:hAnsi="Times New Roman" w:cs="Times New Roman"/>
        </w:rPr>
        <w:t>4</w:t>
      </w:r>
      <w:r w:rsidR="00C916B2" w:rsidRPr="009D1474">
        <w:rPr>
          <w:rFonts w:ascii="Times New Roman" w:hAnsi="Times New Roman" w:cs="Times New Roman"/>
        </w:rPr>
        <w:t xml:space="preserve"> </w:t>
      </w:r>
      <w:r w:rsidRPr="009D1474">
        <w:rPr>
          <w:rFonts w:ascii="Times New Roman" w:hAnsi="Times New Roman" w:cs="Times New Roman"/>
        </w:rPr>
        <w:t>punkt</w:t>
      </w:r>
      <w:r w:rsidR="00C916B2" w:rsidRPr="009D1474">
        <w:rPr>
          <w:rFonts w:ascii="Times New Roman" w:hAnsi="Times New Roman" w:cs="Times New Roman"/>
        </w:rPr>
        <w:t>y</w:t>
      </w:r>
      <w:r w:rsidRPr="009D1474">
        <w:rPr>
          <w:rFonts w:ascii="Times New Roman" w:hAnsi="Times New Roman" w:cs="Times New Roman"/>
        </w:rPr>
        <w:t>. W przypadku niespełniania chociażby jednego z kryteriów formalnych, kandydatura zostaje</w:t>
      </w:r>
      <w:r w:rsidRPr="009D1474">
        <w:rPr>
          <w:rFonts w:ascii="Times New Roman" w:hAnsi="Times New Roman" w:cs="Times New Roman"/>
          <w:spacing w:val="-12"/>
        </w:rPr>
        <w:t xml:space="preserve"> </w:t>
      </w:r>
      <w:r w:rsidRPr="009D1474">
        <w:rPr>
          <w:rFonts w:ascii="Times New Roman" w:hAnsi="Times New Roman" w:cs="Times New Roman"/>
        </w:rPr>
        <w:t>odrzucona.</w:t>
      </w:r>
    </w:p>
    <w:p w14:paraId="4B386C74" w14:textId="6961E9A9" w:rsidR="00F51C78" w:rsidRDefault="00A73426" w:rsidP="00432C2E">
      <w:pPr>
        <w:pStyle w:val="Akapitzlist"/>
        <w:numPr>
          <w:ilvl w:val="0"/>
          <w:numId w:val="6"/>
        </w:numPr>
        <w:tabs>
          <w:tab w:val="left" w:pos="459"/>
        </w:tabs>
        <w:spacing w:line="276" w:lineRule="auto"/>
        <w:ind w:right="1057" w:hanging="283"/>
        <w:contextualSpacing/>
        <w:rPr>
          <w:rFonts w:ascii="Times New Roman" w:hAnsi="Times New Roman" w:cs="Times New Roman"/>
        </w:rPr>
      </w:pPr>
      <w:r w:rsidRPr="007242E9">
        <w:rPr>
          <w:rFonts w:ascii="Times New Roman" w:hAnsi="Times New Roman" w:cs="Times New Roman"/>
        </w:rPr>
        <w:t>Kandydatury</w:t>
      </w:r>
      <w:r w:rsidRPr="007242E9">
        <w:rPr>
          <w:rFonts w:ascii="Times New Roman" w:hAnsi="Times New Roman" w:cs="Times New Roman"/>
          <w:spacing w:val="-5"/>
        </w:rPr>
        <w:t xml:space="preserve"> </w:t>
      </w:r>
      <w:r w:rsidRPr="007242E9">
        <w:rPr>
          <w:rFonts w:ascii="Times New Roman" w:hAnsi="Times New Roman" w:cs="Times New Roman"/>
        </w:rPr>
        <w:t>spełniające</w:t>
      </w:r>
      <w:r w:rsidRPr="007242E9">
        <w:rPr>
          <w:rFonts w:ascii="Times New Roman" w:hAnsi="Times New Roman" w:cs="Times New Roman"/>
          <w:spacing w:val="-6"/>
        </w:rPr>
        <w:t xml:space="preserve"> </w:t>
      </w:r>
      <w:r w:rsidRPr="007242E9">
        <w:rPr>
          <w:rFonts w:ascii="Times New Roman" w:hAnsi="Times New Roman" w:cs="Times New Roman"/>
        </w:rPr>
        <w:t>wszystkie</w:t>
      </w:r>
      <w:r w:rsidRPr="007242E9">
        <w:rPr>
          <w:rFonts w:ascii="Times New Roman" w:hAnsi="Times New Roman" w:cs="Times New Roman"/>
          <w:spacing w:val="-4"/>
        </w:rPr>
        <w:t xml:space="preserve"> </w:t>
      </w:r>
      <w:r w:rsidRPr="007242E9">
        <w:rPr>
          <w:rFonts w:ascii="Times New Roman" w:hAnsi="Times New Roman" w:cs="Times New Roman"/>
        </w:rPr>
        <w:t>kryteria</w:t>
      </w:r>
      <w:r w:rsidRPr="007242E9">
        <w:rPr>
          <w:rFonts w:ascii="Times New Roman" w:hAnsi="Times New Roman" w:cs="Times New Roman"/>
          <w:spacing w:val="-6"/>
        </w:rPr>
        <w:t xml:space="preserve"> </w:t>
      </w:r>
      <w:r w:rsidRPr="007242E9">
        <w:rPr>
          <w:rFonts w:ascii="Times New Roman" w:hAnsi="Times New Roman" w:cs="Times New Roman"/>
        </w:rPr>
        <w:t>formalne</w:t>
      </w:r>
      <w:r w:rsidRPr="007242E9">
        <w:rPr>
          <w:rFonts w:ascii="Times New Roman" w:hAnsi="Times New Roman" w:cs="Times New Roman"/>
          <w:spacing w:val="-7"/>
        </w:rPr>
        <w:t xml:space="preserve"> </w:t>
      </w:r>
      <w:r w:rsidRPr="007242E9">
        <w:rPr>
          <w:rFonts w:ascii="Times New Roman" w:hAnsi="Times New Roman" w:cs="Times New Roman"/>
        </w:rPr>
        <w:t>zostaną</w:t>
      </w:r>
      <w:r w:rsidRPr="007242E9">
        <w:rPr>
          <w:rFonts w:ascii="Times New Roman" w:hAnsi="Times New Roman" w:cs="Times New Roman"/>
          <w:spacing w:val="-6"/>
        </w:rPr>
        <w:t xml:space="preserve"> </w:t>
      </w:r>
      <w:r w:rsidRPr="007242E9">
        <w:rPr>
          <w:rFonts w:ascii="Times New Roman" w:hAnsi="Times New Roman" w:cs="Times New Roman"/>
        </w:rPr>
        <w:t>zweryfikowane o następujące kryteria</w:t>
      </w:r>
      <w:r w:rsidRPr="007242E9">
        <w:rPr>
          <w:rFonts w:ascii="Times New Roman" w:hAnsi="Times New Roman" w:cs="Times New Roman"/>
          <w:spacing w:val="-17"/>
        </w:rPr>
        <w:t xml:space="preserve"> </w:t>
      </w:r>
      <w:r w:rsidRPr="007242E9">
        <w:rPr>
          <w:rFonts w:ascii="Times New Roman" w:hAnsi="Times New Roman" w:cs="Times New Roman"/>
        </w:rPr>
        <w:t>dodatkowe:</w:t>
      </w:r>
    </w:p>
    <w:p w14:paraId="41500413" w14:textId="7D47585E" w:rsidR="00DB1166" w:rsidRPr="00DB1166" w:rsidRDefault="00DB1166" w:rsidP="00DB1166">
      <w:pPr>
        <w:pStyle w:val="Akapitzlist"/>
        <w:numPr>
          <w:ilvl w:val="1"/>
          <w:numId w:val="6"/>
        </w:numPr>
        <w:tabs>
          <w:tab w:val="left" w:pos="459"/>
        </w:tabs>
        <w:spacing w:line="276" w:lineRule="auto"/>
        <w:ind w:right="1057"/>
        <w:contextualSpacing/>
        <w:rPr>
          <w:rFonts w:ascii="Times New Roman" w:hAnsi="Times New Roman" w:cs="Times New Roman"/>
        </w:rPr>
      </w:pPr>
      <w:r w:rsidRPr="00DB1166">
        <w:rPr>
          <w:rFonts w:ascii="Times New Roman" w:hAnsi="Times New Roman" w:cs="Times New Roman"/>
        </w:rPr>
        <w:t>Niepełnosprawność kandydata, drugiego rodzica/op. pr., dziecka, rodzeństwa (10 pkt – potwierdzona orzeczeniem o niepełnosprawności lub o stopniu niepełnosprawności lub orzeczeniem równoważnym w roz</w:t>
      </w:r>
      <w:r w:rsidR="00DE3D24">
        <w:rPr>
          <w:rFonts w:ascii="Times New Roman" w:hAnsi="Times New Roman" w:cs="Times New Roman"/>
        </w:rPr>
        <w:t>umieniu</w:t>
      </w:r>
      <w:r w:rsidRPr="00DB1166">
        <w:rPr>
          <w:rFonts w:ascii="Times New Roman" w:hAnsi="Times New Roman" w:cs="Times New Roman"/>
        </w:rPr>
        <w:t xml:space="preserve"> przepisów ustawy</w:t>
      </w:r>
    </w:p>
    <w:p w14:paraId="5A42EAB4" w14:textId="77777777" w:rsidR="00DB1166" w:rsidRPr="00DB1166" w:rsidRDefault="00DB1166" w:rsidP="00DB1166">
      <w:pPr>
        <w:pStyle w:val="Akapitzlist"/>
        <w:numPr>
          <w:ilvl w:val="1"/>
          <w:numId w:val="6"/>
        </w:numPr>
        <w:tabs>
          <w:tab w:val="left" w:pos="459"/>
        </w:tabs>
        <w:spacing w:line="276" w:lineRule="auto"/>
        <w:ind w:right="1057"/>
        <w:contextualSpacing/>
        <w:rPr>
          <w:rFonts w:ascii="Times New Roman" w:hAnsi="Times New Roman" w:cs="Times New Roman"/>
        </w:rPr>
      </w:pPr>
      <w:r w:rsidRPr="00DB1166">
        <w:rPr>
          <w:rFonts w:ascii="Times New Roman" w:hAnsi="Times New Roman" w:cs="Times New Roman"/>
        </w:rPr>
        <w:t>Kandydat jest bezrobotny lub nieaktywny zawodowo – 5 pkt (zaświadczenie z PUP, oświadczenie w przypadku osób nieaktywnych zawodowo)</w:t>
      </w:r>
    </w:p>
    <w:p w14:paraId="35B91A9B" w14:textId="41C874F4" w:rsidR="00DB1166" w:rsidRPr="00DB1166" w:rsidRDefault="00DB1166" w:rsidP="00DB1166">
      <w:pPr>
        <w:pStyle w:val="Akapitzlist"/>
        <w:numPr>
          <w:ilvl w:val="1"/>
          <w:numId w:val="6"/>
        </w:numPr>
        <w:tabs>
          <w:tab w:val="left" w:pos="459"/>
        </w:tabs>
        <w:spacing w:line="276" w:lineRule="auto"/>
        <w:ind w:right="1057"/>
        <w:contextualSpacing/>
        <w:rPr>
          <w:rFonts w:ascii="Times New Roman" w:hAnsi="Times New Roman" w:cs="Times New Roman"/>
        </w:rPr>
      </w:pPr>
      <w:r w:rsidRPr="00DB1166">
        <w:rPr>
          <w:rFonts w:ascii="Times New Roman" w:hAnsi="Times New Roman" w:cs="Times New Roman"/>
        </w:rPr>
        <w:t>Wielodzietność (</w:t>
      </w:r>
      <w:r>
        <w:rPr>
          <w:rFonts w:ascii="Times New Roman" w:hAnsi="Times New Roman" w:cs="Times New Roman"/>
        </w:rPr>
        <w:t>3</w:t>
      </w:r>
      <w:r w:rsidRPr="00DB1166">
        <w:rPr>
          <w:rFonts w:ascii="Times New Roman" w:hAnsi="Times New Roman" w:cs="Times New Roman"/>
        </w:rPr>
        <w:t xml:space="preserve"> pkt – oświadczenie rodzica/opiekuna prawnego)</w:t>
      </w:r>
    </w:p>
    <w:p w14:paraId="193E6DA6" w14:textId="00E74118" w:rsidR="00DB1166" w:rsidRPr="00DB1166" w:rsidRDefault="00DB1166" w:rsidP="00DB1166">
      <w:pPr>
        <w:pStyle w:val="Akapitzlist"/>
        <w:numPr>
          <w:ilvl w:val="1"/>
          <w:numId w:val="6"/>
        </w:numPr>
        <w:tabs>
          <w:tab w:val="left" w:pos="459"/>
        </w:tabs>
        <w:spacing w:line="276" w:lineRule="auto"/>
        <w:ind w:right="1057"/>
        <w:contextualSpacing/>
        <w:rPr>
          <w:rFonts w:ascii="Times New Roman" w:hAnsi="Times New Roman" w:cs="Times New Roman"/>
        </w:rPr>
      </w:pPr>
      <w:r w:rsidRPr="00DB1166">
        <w:rPr>
          <w:rFonts w:ascii="Times New Roman" w:hAnsi="Times New Roman" w:cs="Times New Roman"/>
        </w:rPr>
        <w:t>Samotne wychowywanie dziecka (</w:t>
      </w:r>
      <w:r>
        <w:rPr>
          <w:rFonts w:ascii="Times New Roman" w:hAnsi="Times New Roman" w:cs="Times New Roman"/>
        </w:rPr>
        <w:t>3</w:t>
      </w:r>
      <w:r w:rsidRPr="00DB1166">
        <w:rPr>
          <w:rFonts w:ascii="Times New Roman" w:hAnsi="Times New Roman" w:cs="Times New Roman"/>
        </w:rPr>
        <w:t xml:space="preserve"> pkt – oświadczenie rodzica/opiekuna prawnego)</w:t>
      </w:r>
    </w:p>
    <w:p w14:paraId="6A7A6713" w14:textId="72785EFA" w:rsidR="00F078B9" w:rsidRPr="004544D2" w:rsidRDefault="00DB1166" w:rsidP="004544D2">
      <w:pPr>
        <w:pStyle w:val="Akapitzlist"/>
        <w:numPr>
          <w:ilvl w:val="1"/>
          <w:numId w:val="6"/>
        </w:numPr>
        <w:tabs>
          <w:tab w:val="left" w:pos="459"/>
        </w:tabs>
        <w:spacing w:line="276" w:lineRule="auto"/>
        <w:ind w:right="1057"/>
        <w:contextualSpacing/>
        <w:rPr>
          <w:rFonts w:ascii="Times New Roman" w:hAnsi="Times New Roman" w:cs="Times New Roman"/>
        </w:rPr>
      </w:pPr>
      <w:r w:rsidRPr="00DB1166">
        <w:rPr>
          <w:rFonts w:ascii="Times New Roman" w:hAnsi="Times New Roman" w:cs="Times New Roman"/>
        </w:rPr>
        <w:t>Objęcie dziecka pieczą zastępczą (</w:t>
      </w:r>
      <w:r>
        <w:rPr>
          <w:rFonts w:ascii="Times New Roman" w:hAnsi="Times New Roman" w:cs="Times New Roman"/>
        </w:rPr>
        <w:t>3</w:t>
      </w:r>
      <w:r w:rsidRPr="00DB1166">
        <w:rPr>
          <w:rFonts w:ascii="Times New Roman" w:hAnsi="Times New Roman" w:cs="Times New Roman"/>
        </w:rPr>
        <w:t xml:space="preserve"> pkt – Dokument poświadczający objęcie dziecka pieczą zastępczą </w:t>
      </w:r>
      <w:proofErr w:type="spellStart"/>
      <w:r w:rsidRPr="00DB1166">
        <w:rPr>
          <w:rFonts w:ascii="Times New Roman" w:hAnsi="Times New Roman" w:cs="Times New Roman"/>
        </w:rPr>
        <w:t>zg</w:t>
      </w:r>
      <w:proofErr w:type="spellEnd"/>
      <w:r w:rsidRPr="00DB1166">
        <w:rPr>
          <w:rFonts w:ascii="Times New Roman" w:hAnsi="Times New Roman" w:cs="Times New Roman"/>
        </w:rPr>
        <w:t xml:space="preserve"> z ustawą z dnia 9 czerwca 2011 r. o wspieraniu rodziny i systemie pieczy zastępczej)</w:t>
      </w:r>
    </w:p>
    <w:p w14:paraId="4B386CB7" w14:textId="268822F0" w:rsidR="00F51C78" w:rsidRDefault="00A73426" w:rsidP="006C2DCD">
      <w:pPr>
        <w:pStyle w:val="Akapitzlist"/>
        <w:numPr>
          <w:ilvl w:val="0"/>
          <w:numId w:val="6"/>
        </w:numPr>
        <w:tabs>
          <w:tab w:val="left" w:pos="459"/>
        </w:tabs>
        <w:spacing w:line="276" w:lineRule="auto"/>
        <w:ind w:right="1057" w:hanging="283"/>
        <w:contextualSpacing/>
        <w:rPr>
          <w:rFonts w:ascii="Times New Roman" w:hAnsi="Times New Roman" w:cs="Times New Roman"/>
        </w:rPr>
      </w:pPr>
      <w:r w:rsidRPr="007242E9">
        <w:rPr>
          <w:rFonts w:ascii="Times New Roman" w:hAnsi="Times New Roman" w:cs="Times New Roman"/>
        </w:rPr>
        <w:t>Dokumenty potwierdzające spełnienie przez kandydata kryteriów formalnych oraz dodatkowych należy przedłożyć do wglą</w:t>
      </w:r>
      <w:r w:rsidR="00F078B9" w:rsidRPr="007242E9">
        <w:rPr>
          <w:rFonts w:ascii="Times New Roman" w:hAnsi="Times New Roman" w:cs="Times New Roman"/>
        </w:rPr>
        <w:t>du w Biurze projektu</w:t>
      </w:r>
      <w:r w:rsidRPr="007242E9">
        <w:rPr>
          <w:rFonts w:ascii="Times New Roman" w:hAnsi="Times New Roman" w:cs="Times New Roman"/>
        </w:rPr>
        <w:t xml:space="preserve"> najpóźniej w dniu podpisania umowy</w:t>
      </w:r>
      <w:r w:rsidR="00494EC6">
        <w:rPr>
          <w:rFonts w:ascii="Times New Roman" w:hAnsi="Times New Roman" w:cs="Times New Roman"/>
        </w:rPr>
        <w:t xml:space="preserve"> uczestnictwa w projekcie</w:t>
      </w:r>
      <w:r w:rsidRPr="007242E9">
        <w:rPr>
          <w:rFonts w:ascii="Times New Roman" w:hAnsi="Times New Roman" w:cs="Times New Roman"/>
        </w:rPr>
        <w:t>. Nieokazanie dokumentów skutkuje skreśleniem z listy</w:t>
      </w:r>
      <w:r w:rsidRPr="006C2DCD">
        <w:rPr>
          <w:rFonts w:ascii="Times New Roman" w:hAnsi="Times New Roman" w:cs="Times New Roman"/>
        </w:rPr>
        <w:t xml:space="preserve"> </w:t>
      </w:r>
      <w:r w:rsidRPr="007242E9">
        <w:rPr>
          <w:rFonts w:ascii="Times New Roman" w:hAnsi="Times New Roman" w:cs="Times New Roman"/>
        </w:rPr>
        <w:t>rankingowej.</w:t>
      </w:r>
    </w:p>
    <w:p w14:paraId="4FB105DD" w14:textId="7E006038" w:rsidR="003117A1" w:rsidRDefault="003117A1" w:rsidP="006C2DCD">
      <w:pPr>
        <w:pStyle w:val="Akapitzlist"/>
        <w:numPr>
          <w:ilvl w:val="0"/>
          <w:numId w:val="6"/>
        </w:numPr>
        <w:tabs>
          <w:tab w:val="left" w:pos="459"/>
        </w:tabs>
        <w:spacing w:line="276" w:lineRule="auto"/>
        <w:ind w:right="1057" w:hanging="283"/>
        <w:contextualSpacing/>
        <w:rPr>
          <w:rFonts w:ascii="Times New Roman" w:hAnsi="Times New Roman" w:cs="Times New Roman"/>
        </w:rPr>
      </w:pPr>
      <w:r>
        <w:rPr>
          <w:rFonts w:ascii="Times New Roman" w:hAnsi="Times New Roman" w:cs="Times New Roman"/>
        </w:rPr>
        <w:t>K</w:t>
      </w:r>
      <w:r w:rsidRPr="003117A1">
        <w:rPr>
          <w:rFonts w:ascii="Times New Roman" w:hAnsi="Times New Roman" w:cs="Times New Roman"/>
        </w:rPr>
        <w:t xml:space="preserve">walifikowalność uczestników </w:t>
      </w:r>
      <w:r>
        <w:rPr>
          <w:rFonts w:ascii="Times New Roman" w:hAnsi="Times New Roman" w:cs="Times New Roman"/>
        </w:rPr>
        <w:t>jest</w:t>
      </w:r>
      <w:r w:rsidRPr="003117A1">
        <w:rPr>
          <w:rFonts w:ascii="Times New Roman" w:hAnsi="Times New Roman" w:cs="Times New Roman"/>
        </w:rPr>
        <w:t xml:space="preserve"> weryfikowana na dzień złożenia kompletnego formularza rekrutacyjnego</w:t>
      </w:r>
    </w:p>
    <w:p w14:paraId="65A95A9B" w14:textId="77777777" w:rsidR="009C1966" w:rsidRDefault="003117A1" w:rsidP="009C1966">
      <w:pPr>
        <w:pStyle w:val="Akapitzlist"/>
        <w:numPr>
          <w:ilvl w:val="0"/>
          <w:numId w:val="6"/>
        </w:numPr>
        <w:tabs>
          <w:tab w:val="left" w:pos="459"/>
        </w:tabs>
        <w:spacing w:line="276" w:lineRule="auto"/>
        <w:ind w:right="1057" w:hanging="283"/>
        <w:contextualSpacing/>
        <w:rPr>
          <w:rFonts w:ascii="Times New Roman" w:hAnsi="Times New Roman" w:cs="Times New Roman"/>
        </w:rPr>
      </w:pPr>
      <w:r>
        <w:rPr>
          <w:rFonts w:ascii="Times New Roman" w:hAnsi="Times New Roman" w:cs="Times New Roman"/>
        </w:rPr>
        <w:lastRenderedPageBreak/>
        <w:t>D</w:t>
      </w:r>
      <w:r w:rsidRPr="003117A1">
        <w:rPr>
          <w:rFonts w:ascii="Times New Roman" w:hAnsi="Times New Roman" w:cs="Times New Roman"/>
        </w:rPr>
        <w:t>atą rozpoczęcia udziału w projekcie jest data wskazana na formularzu rekrutacyjnym</w:t>
      </w:r>
      <w:r>
        <w:rPr>
          <w:rFonts w:ascii="Times New Roman" w:hAnsi="Times New Roman" w:cs="Times New Roman"/>
        </w:rPr>
        <w:t xml:space="preserve">. </w:t>
      </w:r>
    </w:p>
    <w:p w14:paraId="773D30C6" w14:textId="2A9F8691" w:rsidR="008853C5" w:rsidRDefault="009C1966">
      <w:pPr>
        <w:pStyle w:val="Akapitzlist"/>
        <w:numPr>
          <w:ilvl w:val="0"/>
          <w:numId w:val="6"/>
        </w:numPr>
        <w:tabs>
          <w:tab w:val="left" w:pos="459"/>
        </w:tabs>
        <w:spacing w:line="276" w:lineRule="auto"/>
        <w:ind w:right="1057"/>
        <w:contextualSpacing/>
        <w:rPr>
          <w:rFonts w:ascii="Times New Roman" w:hAnsi="Times New Roman" w:cs="Times New Roman"/>
        </w:rPr>
      </w:pPr>
      <w:r w:rsidRPr="0013399F">
        <w:rPr>
          <w:rFonts w:ascii="Times New Roman" w:hAnsi="Times New Roman" w:cs="Times New Roman"/>
        </w:rPr>
        <w:t xml:space="preserve">Data rozpoczęcia udziału we wsparciu, to pierwszy dzień pobytu dziecka w </w:t>
      </w:r>
      <w:r w:rsidR="00DE3D24">
        <w:rPr>
          <w:rFonts w:ascii="Times New Roman" w:hAnsi="Times New Roman" w:cs="Times New Roman"/>
        </w:rPr>
        <w:t>klubie dziecięcym</w:t>
      </w:r>
      <w:r w:rsidRPr="0013399F">
        <w:rPr>
          <w:rFonts w:ascii="Times New Roman" w:hAnsi="Times New Roman" w:cs="Times New Roman"/>
        </w:rPr>
        <w:t>. Realizator dopuszcza sytuację</w:t>
      </w:r>
      <w:r>
        <w:rPr>
          <w:rFonts w:ascii="Times New Roman" w:hAnsi="Times New Roman" w:cs="Times New Roman"/>
        </w:rPr>
        <w:t xml:space="preserve"> w czasie rekrutacji głównej</w:t>
      </w:r>
      <w:r w:rsidRPr="0013399F">
        <w:rPr>
          <w:rFonts w:ascii="Times New Roman" w:hAnsi="Times New Roman" w:cs="Times New Roman"/>
        </w:rPr>
        <w:t>, w której daty te będą rozbieżne.</w:t>
      </w:r>
      <w:r w:rsidR="008853C5">
        <w:rPr>
          <w:rFonts w:ascii="Times New Roman" w:hAnsi="Times New Roman" w:cs="Times New Roman"/>
        </w:rPr>
        <w:t xml:space="preserve"> </w:t>
      </w:r>
    </w:p>
    <w:p w14:paraId="35205CCE" w14:textId="39A482DD" w:rsidR="009C1966" w:rsidRPr="0013399F" w:rsidRDefault="009C1966">
      <w:pPr>
        <w:pStyle w:val="Akapitzlist"/>
        <w:numPr>
          <w:ilvl w:val="0"/>
          <w:numId w:val="6"/>
        </w:numPr>
        <w:tabs>
          <w:tab w:val="left" w:pos="459"/>
        </w:tabs>
        <w:spacing w:line="276" w:lineRule="auto"/>
        <w:ind w:right="1057"/>
        <w:contextualSpacing/>
        <w:rPr>
          <w:rFonts w:ascii="Times New Roman" w:hAnsi="Times New Roman" w:cs="Times New Roman"/>
        </w:rPr>
      </w:pPr>
      <w:r w:rsidRPr="009C1966">
        <w:rPr>
          <w:rFonts w:ascii="Times New Roman" w:hAnsi="Times New Roman" w:cs="Times New Roman"/>
        </w:rPr>
        <w:t xml:space="preserve">W przypadku </w:t>
      </w:r>
      <w:r>
        <w:rPr>
          <w:rFonts w:ascii="Times New Roman" w:hAnsi="Times New Roman" w:cs="Times New Roman"/>
        </w:rPr>
        <w:t>rekrutacji</w:t>
      </w:r>
      <w:r w:rsidRPr="009C1966">
        <w:rPr>
          <w:rFonts w:ascii="Times New Roman" w:hAnsi="Times New Roman" w:cs="Times New Roman"/>
        </w:rPr>
        <w:t xml:space="preserve"> uzupełniające</w:t>
      </w:r>
      <w:r>
        <w:rPr>
          <w:rFonts w:ascii="Times New Roman" w:hAnsi="Times New Roman" w:cs="Times New Roman"/>
        </w:rPr>
        <w:t>j</w:t>
      </w:r>
      <w:r w:rsidRPr="009C1966">
        <w:rPr>
          <w:rFonts w:ascii="Times New Roman" w:hAnsi="Times New Roman" w:cs="Times New Roman"/>
        </w:rPr>
        <w:t>, data rozpoczęcia udziału w projekcie oraz data rozpoczęcia udziału we wsparciu co do zasady powinny być jednakowe</w:t>
      </w:r>
      <w:r w:rsidR="00C24D34">
        <w:rPr>
          <w:rFonts w:ascii="Times New Roman" w:hAnsi="Times New Roman" w:cs="Times New Roman"/>
        </w:rPr>
        <w:t>.</w:t>
      </w:r>
    </w:p>
    <w:p w14:paraId="462D5A14" w14:textId="77777777" w:rsidR="00324609" w:rsidRDefault="00324609" w:rsidP="00432C2E">
      <w:pPr>
        <w:pStyle w:val="Nagwek1"/>
        <w:spacing w:line="276" w:lineRule="auto"/>
        <w:ind w:left="2694" w:right="2995"/>
        <w:contextualSpacing/>
        <w:rPr>
          <w:rFonts w:ascii="Times New Roman" w:hAnsi="Times New Roman" w:cs="Times New Roman"/>
          <w:sz w:val="22"/>
          <w:szCs w:val="22"/>
        </w:rPr>
      </w:pPr>
    </w:p>
    <w:p w14:paraId="437D6B10" w14:textId="77777777" w:rsidR="006C2DCD" w:rsidRDefault="00A73426" w:rsidP="006C2DCD">
      <w:pPr>
        <w:spacing w:line="276" w:lineRule="auto"/>
        <w:jc w:val="center"/>
        <w:rPr>
          <w:rFonts w:ascii="Times New Roman" w:hAnsi="Times New Roman" w:cs="Times New Roman"/>
        </w:rPr>
      </w:pPr>
      <w:r w:rsidRPr="007242E9">
        <w:rPr>
          <w:rFonts w:ascii="Times New Roman" w:hAnsi="Times New Roman" w:cs="Times New Roman"/>
        </w:rPr>
        <w:t>§ 4</w:t>
      </w:r>
      <w:r w:rsidR="006C2DCD">
        <w:rPr>
          <w:rFonts w:ascii="Times New Roman" w:hAnsi="Times New Roman" w:cs="Times New Roman"/>
        </w:rPr>
        <w:t xml:space="preserve"> </w:t>
      </w:r>
    </w:p>
    <w:p w14:paraId="4B386CBB" w14:textId="46F86D14" w:rsidR="00F51C78" w:rsidRPr="006C2DCD" w:rsidRDefault="00A73426" w:rsidP="006C2DCD">
      <w:pPr>
        <w:spacing w:line="276" w:lineRule="auto"/>
        <w:jc w:val="center"/>
        <w:rPr>
          <w:rFonts w:ascii="Times New Roman" w:hAnsi="Times New Roman" w:cs="Times New Roman"/>
        </w:rPr>
      </w:pPr>
      <w:r w:rsidRPr="007242E9">
        <w:rPr>
          <w:rFonts w:ascii="Times New Roman" w:hAnsi="Times New Roman" w:cs="Times New Roman"/>
          <w:b/>
        </w:rPr>
        <w:t xml:space="preserve">REKRUTACJA </w:t>
      </w:r>
    </w:p>
    <w:p w14:paraId="41D688D4" w14:textId="77777777" w:rsidR="009C1966" w:rsidRDefault="003117A1" w:rsidP="003117A1">
      <w:pPr>
        <w:pStyle w:val="Akapitzlist"/>
        <w:numPr>
          <w:ilvl w:val="0"/>
          <w:numId w:val="5"/>
        </w:numPr>
        <w:tabs>
          <w:tab w:val="left" w:pos="459"/>
        </w:tabs>
        <w:spacing w:line="276" w:lineRule="auto"/>
        <w:ind w:right="481"/>
        <w:contextualSpacing/>
        <w:rPr>
          <w:rFonts w:ascii="Times New Roman" w:hAnsi="Times New Roman" w:cs="Times New Roman"/>
        </w:rPr>
      </w:pPr>
      <w:bookmarkStart w:id="2" w:name="_Hlk504549343"/>
      <w:r>
        <w:rPr>
          <w:rFonts w:ascii="Times New Roman" w:hAnsi="Times New Roman" w:cs="Times New Roman"/>
        </w:rPr>
        <w:t>W ramach rekrutacji prowadzone będą rekrutacja główna i uzupełniająca. Rekrutacja główna będzie prowadzona w terminach ogłoszonych przez Realizatora</w:t>
      </w:r>
      <w:r w:rsidR="009C1966">
        <w:rPr>
          <w:rFonts w:ascii="Times New Roman" w:hAnsi="Times New Roman" w:cs="Times New Roman"/>
        </w:rPr>
        <w:t>. Planowane terminy to:</w:t>
      </w:r>
    </w:p>
    <w:p w14:paraId="6F37C0C8" w14:textId="77777777" w:rsidR="009C1966" w:rsidRDefault="003117A1" w:rsidP="009C1966">
      <w:pPr>
        <w:pStyle w:val="Akapitzlist"/>
        <w:numPr>
          <w:ilvl w:val="1"/>
          <w:numId w:val="5"/>
        </w:numPr>
        <w:tabs>
          <w:tab w:val="left" w:pos="459"/>
        </w:tabs>
        <w:spacing w:line="276" w:lineRule="auto"/>
        <w:ind w:right="481"/>
        <w:contextualSpacing/>
        <w:rPr>
          <w:rFonts w:ascii="Times New Roman" w:hAnsi="Times New Roman" w:cs="Times New Roman"/>
        </w:rPr>
      </w:pPr>
      <w:r>
        <w:rPr>
          <w:rFonts w:ascii="Times New Roman" w:hAnsi="Times New Roman" w:cs="Times New Roman"/>
        </w:rPr>
        <w:t xml:space="preserve">przed uruchomieniem nowych miejsc opieki dla dzieci w wieku do lat 3, tj. w listopadzie i grudniu 2018 r., </w:t>
      </w:r>
    </w:p>
    <w:p w14:paraId="19D64C2A" w14:textId="4C7B46AC" w:rsidR="003117A1" w:rsidRDefault="009C1966" w:rsidP="0013399F">
      <w:pPr>
        <w:pStyle w:val="Akapitzlist"/>
        <w:numPr>
          <w:ilvl w:val="1"/>
          <w:numId w:val="5"/>
        </w:numPr>
        <w:tabs>
          <w:tab w:val="left" w:pos="459"/>
        </w:tabs>
        <w:spacing w:line="276" w:lineRule="auto"/>
        <w:ind w:right="481"/>
        <w:contextualSpacing/>
        <w:rPr>
          <w:rFonts w:ascii="Times New Roman" w:hAnsi="Times New Roman" w:cs="Times New Roman"/>
        </w:rPr>
      </w:pPr>
      <w:r>
        <w:rPr>
          <w:rFonts w:ascii="Times New Roman" w:hAnsi="Times New Roman" w:cs="Times New Roman"/>
        </w:rPr>
        <w:t xml:space="preserve">okres wakacyjny 2019 </w:t>
      </w:r>
      <w:r w:rsidR="003117A1">
        <w:rPr>
          <w:rFonts w:ascii="Times New Roman" w:hAnsi="Times New Roman" w:cs="Times New Roman"/>
        </w:rPr>
        <w:t xml:space="preserve">w </w:t>
      </w:r>
      <w:r w:rsidR="00C24D34">
        <w:rPr>
          <w:rFonts w:ascii="Times New Roman" w:hAnsi="Times New Roman" w:cs="Times New Roman"/>
        </w:rPr>
        <w:t>przypadku,</w:t>
      </w:r>
      <w:r w:rsidR="003117A1">
        <w:rPr>
          <w:rFonts w:ascii="Times New Roman" w:hAnsi="Times New Roman" w:cs="Times New Roman"/>
        </w:rPr>
        <w:t xml:space="preserve"> kiedy dzieci objęte opieką ukończą 3 lata i zostaną objęte wychowaniem przedszkolnym,</w:t>
      </w:r>
    </w:p>
    <w:p w14:paraId="0DA2D9E4" w14:textId="616A015E" w:rsidR="003117A1" w:rsidRDefault="009C1966" w:rsidP="003117A1">
      <w:pPr>
        <w:pStyle w:val="Akapitzlist"/>
        <w:numPr>
          <w:ilvl w:val="0"/>
          <w:numId w:val="5"/>
        </w:numPr>
        <w:tabs>
          <w:tab w:val="left" w:pos="459"/>
        </w:tabs>
        <w:spacing w:line="276" w:lineRule="auto"/>
        <w:ind w:right="481"/>
        <w:contextualSpacing/>
        <w:rPr>
          <w:rFonts w:ascii="Times New Roman" w:hAnsi="Times New Roman" w:cs="Times New Roman"/>
        </w:rPr>
      </w:pPr>
      <w:r>
        <w:rPr>
          <w:rFonts w:ascii="Times New Roman" w:hAnsi="Times New Roman" w:cs="Times New Roman"/>
        </w:rPr>
        <w:t xml:space="preserve">W ramach rekrutacji głównej </w:t>
      </w:r>
      <w:r w:rsidR="003117A1">
        <w:rPr>
          <w:rFonts w:ascii="Times New Roman" w:hAnsi="Times New Roman" w:cs="Times New Roman"/>
        </w:rPr>
        <w:t>d</w:t>
      </w:r>
      <w:r w:rsidR="003117A1" w:rsidRPr="003D2FAB">
        <w:rPr>
          <w:rFonts w:ascii="Times New Roman" w:hAnsi="Times New Roman" w:cs="Times New Roman"/>
        </w:rPr>
        <w:t xml:space="preserve">o projektu zostanie przyjętych </w:t>
      </w:r>
      <w:r w:rsidR="003117A1">
        <w:rPr>
          <w:rFonts w:ascii="Times New Roman" w:hAnsi="Times New Roman" w:cs="Times New Roman"/>
        </w:rPr>
        <w:t>16</w:t>
      </w:r>
      <w:r w:rsidR="003117A1" w:rsidRPr="003D2FAB">
        <w:rPr>
          <w:rFonts w:ascii="Times New Roman" w:hAnsi="Times New Roman" w:cs="Times New Roman"/>
        </w:rPr>
        <w:t xml:space="preserve"> </w:t>
      </w:r>
      <w:r w:rsidR="003117A1">
        <w:rPr>
          <w:rFonts w:ascii="Times New Roman" w:hAnsi="Times New Roman" w:cs="Times New Roman"/>
        </w:rPr>
        <w:t xml:space="preserve">(15K, 1M) </w:t>
      </w:r>
      <w:r w:rsidR="003117A1" w:rsidRPr="003D2FAB">
        <w:rPr>
          <w:rFonts w:ascii="Times New Roman" w:hAnsi="Times New Roman" w:cs="Times New Roman"/>
        </w:rPr>
        <w:t>osób spełniających kryteria uczestnictwa</w:t>
      </w:r>
      <w:r>
        <w:rPr>
          <w:rFonts w:ascii="Times New Roman" w:hAnsi="Times New Roman" w:cs="Times New Roman"/>
        </w:rPr>
        <w:t>, w tym 5 osób bezrobotnych</w:t>
      </w:r>
      <w:r w:rsidR="003117A1" w:rsidRPr="003D2FAB">
        <w:rPr>
          <w:rFonts w:ascii="Times New Roman" w:hAnsi="Times New Roman" w:cs="Times New Roman"/>
        </w:rPr>
        <w:t xml:space="preserve">. </w:t>
      </w:r>
    </w:p>
    <w:p w14:paraId="3AC3609F" w14:textId="3624CB08" w:rsidR="009C1966" w:rsidRPr="003D2FAB" w:rsidRDefault="009C1966" w:rsidP="003117A1">
      <w:pPr>
        <w:pStyle w:val="Akapitzlist"/>
        <w:numPr>
          <w:ilvl w:val="0"/>
          <w:numId w:val="5"/>
        </w:numPr>
        <w:tabs>
          <w:tab w:val="left" w:pos="459"/>
        </w:tabs>
        <w:spacing w:line="276" w:lineRule="auto"/>
        <w:ind w:right="481"/>
        <w:contextualSpacing/>
        <w:rPr>
          <w:rFonts w:ascii="Times New Roman" w:hAnsi="Times New Roman" w:cs="Times New Roman"/>
        </w:rPr>
      </w:pPr>
      <w:r>
        <w:rPr>
          <w:rFonts w:ascii="Times New Roman" w:hAnsi="Times New Roman" w:cs="Times New Roman"/>
        </w:rPr>
        <w:t xml:space="preserve">Rekrutacja uzupełniająca będzie prowadzona w sposób ciągły w przypadku wolnych miejsc w Klubie. </w:t>
      </w:r>
    </w:p>
    <w:p w14:paraId="3B8DBDB8" w14:textId="59721DE6" w:rsidR="003117A1" w:rsidRDefault="003117A1" w:rsidP="003117A1">
      <w:pPr>
        <w:pStyle w:val="Akapitzlist"/>
        <w:numPr>
          <w:ilvl w:val="0"/>
          <w:numId w:val="5"/>
        </w:numPr>
        <w:tabs>
          <w:tab w:val="left" w:pos="459"/>
        </w:tabs>
        <w:spacing w:line="276" w:lineRule="auto"/>
        <w:ind w:right="481"/>
        <w:contextualSpacing/>
        <w:rPr>
          <w:rFonts w:ascii="Times New Roman" w:hAnsi="Times New Roman" w:cs="Times New Roman"/>
        </w:rPr>
      </w:pPr>
      <w:r w:rsidRPr="003D2FAB">
        <w:rPr>
          <w:rFonts w:ascii="Times New Roman" w:hAnsi="Times New Roman" w:cs="Times New Roman"/>
        </w:rPr>
        <w:t xml:space="preserve">Rekrutacja uczestników będzie prowadzona bez względu na płeć, niepełnosprawność, rasę lub pochodzenie etniczne, wyznawaną religię lub światopogląd, orientację seksualną zgodnie z zasadą powszechnej dostępności, w sposób bezstronny z poszanowaniem zasady równości szans kobiet i mężczyzn. Odbywać się będzie na zasadzie powszechnej dostępności, w sposób bezstronny z poszanowaniem zasady równości. </w:t>
      </w:r>
      <w:bookmarkEnd w:id="2"/>
    </w:p>
    <w:p w14:paraId="1D880F8C" w14:textId="5727FBD6" w:rsidR="009C1966" w:rsidRPr="00C24D34" w:rsidRDefault="009C1966" w:rsidP="00C24D34">
      <w:pPr>
        <w:pStyle w:val="Akapitzlist"/>
        <w:numPr>
          <w:ilvl w:val="0"/>
          <w:numId w:val="5"/>
        </w:numPr>
        <w:rPr>
          <w:rFonts w:ascii="Times New Roman" w:hAnsi="Times New Roman" w:cs="Times New Roman"/>
        </w:rPr>
      </w:pPr>
      <w:r w:rsidRPr="00C24D34">
        <w:rPr>
          <w:rFonts w:ascii="Times New Roman" w:hAnsi="Times New Roman" w:cs="Times New Roman"/>
        </w:rPr>
        <w:t xml:space="preserve">Kandydaci na uczestników projektu będą mogli składać dokumenty rekrutacyjne w formie elektronicznej na adres e-mail lub w formie papierowej osobiście w biurze projektu albo pocztą tradycyjną. </w:t>
      </w:r>
    </w:p>
    <w:p w14:paraId="07C938F1" w14:textId="2F0F5FC2" w:rsidR="009C1966" w:rsidRPr="00CC4446" w:rsidRDefault="009C1966" w:rsidP="00CC4446">
      <w:pPr>
        <w:pStyle w:val="Akapitzlist"/>
        <w:numPr>
          <w:ilvl w:val="0"/>
          <w:numId w:val="5"/>
        </w:numPr>
        <w:rPr>
          <w:rFonts w:ascii="Times New Roman" w:hAnsi="Times New Roman" w:cs="Times New Roman"/>
        </w:rPr>
      </w:pPr>
      <w:r w:rsidRPr="00CC4446">
        <w:rPr>
          <w:rFonts w:ascii="Times New Roman" w:hAnsi="Times New Roman" w:cs="Times New Roman"/>
        </w:rPr>
        <w:t>Etapy rekrutacji:</w:t>
      </w:r>
    </w:p>
    <w:p w14:paraId="4D9A292D" w14:textId="77777777" w:rsidR="009C1966" w:rsidRPr="003D2FAB" w:rsidRDefault="009C1966" w:rsidP="009C1966">
      <w:pPr>
        <w:pStyle w:val="Akapitzlist"/>
        <w:numPr>
          <w:ilvl w:val="1"/>
          <w:numId w:val="6"/>
        </w:numPr>
        <w:tabs>
          <w:tab w:val="left" w:pos="459"/>
        </w:tabs>
        <w:spacing w:before="200" w:line="276" w:lineRule="auto"/>
        <w:ind w:right="475"/>
        <w:contextualSpacing/>
        <w:rPr>
          <w:rFonts w:ascii="Times New Roman" w:hAnsi="Times New Roman" w:cs="Times New Roman"/>
        </w:rPr>
      </w:pPr>
      <w:r w:rsidRPr="003D2FAB">
        <w:rPr>
          <w:rFonts w:ascii="Times New Roman" w:hAnsi="Times New Roman" w:cs="Times New Roman"/>
        </w:rPr>
        <w:t>ogłoszenie naboru uczestników</w:t>
      </w:r>
    </w:p>
    <w:p w14:paraId="2E2A82F5" w14:textId="77777777" w:rsidR="009C1966" w:rsidRPr="003D2FAB" w:rsidRDefault="009C1966" w:rsidP="009C1966">
      <w:pPr>
        <w:pStyle w:val="Akapitzlist"/>
        <w:numPr>
          <w:ilvl w:val="1"/>
          <w:numId w:val="6"/>
        </w:numPr>
        <w:tabs>
          <w:tab w:val="left" w:pos="459"/>
        </w:tabs>
        <w:spacing w:before="200" w:line="276" w:lineRule="auto"/>
        <w:ind w:right="475"/>
        <w:contextualSpacing/>
        <w:rPr>
          <w:rFonts w:ascii="Times New Roman" w:hAnsi="Times New Roman" w:cs="Times New Roman"/>
        </w:rPr>
      </w:pPr>
      <w:r w:rsidRPr="003D2FAB">
        <w:rPr>
          <w:rFonts w:ascii="Times New Roman" w:hAnsi="Times New Roman" w:cs="Times New Roman"/>
        </w:rPr>
        <w:t>spotkanie informacyjne z kandydatami</w:t>
      </w:r>
    </w:p>
    <w:p w14:paraId="2FEEC227" w14:textId="77777777" w:rsidR="009C1966" w:rsidRPr="003D2FAB" w:rsidRDefault="009C1966" w:rsidP="009C1966">
      <w:pPr>
        <w:pStyle w:val="Akapitzlist"/>
        <w:numPr>
          <w:ilvl w:val="1"/>
          <w:numId w:val="6"/>
        </w:numPr>
        <w:tabs>
          <w:tab w:val="left" w:pos="459"/>
        </w:tabs>
        <w:spacing w:before="200" w:line="276" w:lineRule="auto"/>
        <w:ind w:right="475"/>
        <w:contextualSpacing/>
        <w:rPr>
          <w:rFonts w:ascii="Times New Roman" w:hAnsi="Times New Roman" w:cs="Times New Roman"/>
        </w:rPr>
      </w:pPr>
      <w:r w:rsidRPr="003D2FAB">
        <w:rPr>
          <w:rFonts w:ascii="Times New Roman" w:hAnsi="Times New Roman" w:cs="Times New Roman"/>
        </w:rPr>
        <w:t>przyjmowanie i weryfikacja dokumentów rekrutacyjnych</w:t>
      </w:r>
    </w:p>
    <w:p w14:paraId="759B2124" w14:textId="77777777" w:rsidR="009C1966" w:rsidRPr="003D2FAB" w:rsidRDefault="009C1966" w:rsidP="009C1966">
      <w:pPr>
        <w:pStyle w:val="Akapitzlist"/>
        <w:numPr>
          <w:ilvl w:val="1"/>
          <w:numId w:val="6"/>
        </w:numPr>
        <w:tabs>
          <w:tab w:val="left" w:pos="459"/>
        </w:tabs>
        <w:spacing w:before="200" w:line="276" w:lineRule="auto"/>
        <w:ind w:right="475"/>
        <w:contextualSpacing/>
        <w:rPr>
          <w:rFonts w:ascii="Times New Roman" w:hAnsi="Times New Roman" w:cs="Times New Roman"/>
        </w:rPr>
      </w:pPr>
      <w:r w:rsidRPr="003D2FAB">
        <w:rPr>
          <w:rFonts w:ascii="Times New Roman" w:hAnsi="Times New Roman" w:cs="Times New Roman"/>
        </w:rPr>
        <w:t>utworzenie listy rankingowej i rezerwowej</w:t>
      </w:r>
    </w:p>
    <w:p w14:paraId="4B386CDB" w14:textId="35B37951" w:rsidR="00F51C78" w:rsidRPr="00B71E2F" w:rsidRDefault="00A73426" w:rsidP="00CC4446">
      <w:pPr>
        <w:pStyle w:val="Akapitzlist"/>
        <w:numPr>
          <w:ilvl w:val="0"/>
          <w:numId w:val="5"/>
        </w:numPr>
        <w:tabs>
          <w:tab w:val="left" w:pos="522"/>
        </w:tabs>
        <w:spacing w:line="276" w:lineRule="auto"/>
        <w:contextualSpacing/>
        <w:rPr>
          <w:rFonts w:ascii="Times New Roman" w:hAnsi="Times New Roman" w:cs="Times New Roman"/>
        </w:rPr>
      </w:pPr>
      <w:r w:rsidRPr="00B71E2F">
        <w:rPr>
          <w:rFonts w:ascii="Times New Roman" w:hAnsi="Times New Roman" w:cs="Times New Roman"/>
        </w:rPr>
        <w:t xml:space="preserve">Kandydaci </w:t>
      </w:r>
      <w:r w:rsidR="00CC4446" w:rsidRPr="00B71E2F">
        <w:rPr>
          <w:rFonts w:ascii="Times New Roman" w:hAnsi="Times New Roman" w:cs="Times New Roman"/>
        </w:rPr>
        <w:t>rekomendowani do</w:t>
      </w:r>
      <w:r w:rsidR="00A0723D" w:rsidRPr="00B71E2F">
        <w:rPr>
          <w:rFonts w:ascii="Times New Roman" w:hAnsi="Times New Roman" w:cs="Times New Roman"/>
        </w:rPr>
        <w:t xml:space="preserve">  udziału  w  projekcie</w:t>
      </w:r>
      <w:r w:rsidRPr="00B71E2F">
        <w:rPr>
          <w:rFonts w:ascii="Times New Roman" w:hAnsi="Times New Roman" w:cs="Times New Roman"/>
        </w:rPr>
        <w:t xml:space="preserve">  zobowiązani  są  do  osobistego  zgłoszenia  się  w terminie wskazanym przez Realizatora, w celu podpisania dokumentów dotyczących uczestnictwa</w:t>
      </w:r>
      <w:r w:rsidRPr="00B71E2F">
        <w:rPr>
          <w:rFonts w:ascii="Times New Roman" w:hAnsi="Times New Roman" w:cs="Times New Roman"/>
          <w:spacing w:val="38"/>
        </w:rPr>
        <w:t xml:space="preserve"> </w:t>
      </w:r>
      <w:r w:rsidRPr="00B71E2F">
        <w:rPr>
          <w:rFonts w:ascii="Times New Roman" w:hAnsi="Times New Roman" w:cs="Times New Roman"/>
        </w:rPr>
        <w:t>w</w:t>
      </w:r>
      <w:r w:rsidR="00B71E2F">
        <w:rPr>
          <w:rFonts w:ascii="Times New Roman" w:hAnsi="Times New Roman" w:cs="Times New Roman"/>
        </w:rPr>
        <w:t xml:space="preserve"> projekcie </w:t>
      </w:r>
      <w:r w:rsidRPr="00B71E2F">
        <w:rPr>
          <w:rFonts w:ascii="Times New Roman" w:hAnsi="Times New Roman" w:cs="Times New Roman"/>
        </w:rPr>
        <w:t xml:space="preserve">i przedłożenia dokumentów potwierdzających spełnianie kryteriów wskazanych w § 3 ust. 1 i ust. 3. Niestawienie się w wyznaczonym terminie oznacza rezygnację z uczestnictwa w </w:t>
      </w:r>
      <w:r w:rsidR="00A0723D" w:rsidRPr="00B71E2F">
        <w:rPr>
          <w:rFonts w:ascii="Times New Roman" w:hAnsi="Times New Roman" w:cs="Times New Roman"/>
        </w:rPr>
        <w:t>projekcie</w:t>
      </w:r>
      <w:r w:rsidRPr="00B71E2F">
        <w:rPr>
          <w:rFonts w:ascii="Times New Roman" w:hAnsi="Times New Roman" w:cs="Times New Roman"/>
        </w:rPr>
        <w:t xml:space="preserve"> i automatyczne wykreślenie z listy rankingowej.</w:t>
      </w:r>
    </w:p>
    <w:p w14:paraId="26628C1C" w14:textId="1EE7FC76" w:rsidR="0059704D" w:rsidRDefault="00A73426" w:rsidP="003117A1">
      <w:pPr>
        <w:pStyle w:val="Akapitzlist"/>
        <w:numPr>
          <w:ilvl w:val="0"/>
          <w:numId w:val="5"/>
        </w:numPr>
        <w:tabs>
          <w:tab w:val="left" w:pos="522"/>
        </w:tabs>
        <w:spacing w:line="276" w:lineRule="auto"/>
        <w:ind w:left="521" w:hanging="346"/>
        <w:contextualSpacing/>
        <w:rPr>
          <w:rFonts w:ascii="Times New Roman" w:hAnsi="Times New Roman" w:cs="Times New Roman"/>
        </w:rPr>
      </w:pPr>
      <w:r w:rsidRPr="007242E9">
        <w:rPr>
          <w:rFonts w:ascii="Times New Roman" w:hAnsi="Times New Roman" w:cs="Times New Roman"/>
        </w:rPr>
        <w:t>Dokumenty rekrutacyjne nie podlegają</w:t>
      </w:r>
      <w:r w:rsidRPr="007242E9">
        <w:rPr>
          <w:rFonts w:ascii="Times New Roman" w:hAnsi="Times New Roman" w:cs="Times New Roman"/>
          <w:spacing w:val="-23"/>
        </w:rPr>
        <w:t xml:space="preserve"> </w:t>
      </w:r>
      <w:r w:rsidRPr="007242E9">
        <w:rPr>
          <w:rFonts w:ascii="Times New Roman" w:hAnsi="Times New Roman" w:cs="Times New Roman"/>
        </w:rPr>
        <w:t>zwrotowi.</w:t>
      </w:r>
    </w:p>
    <w:p w14:paraId="0675C569" w14:textId="77777777" w:rsidR="009C1966" w:rsidRDefault="009C1966" w:rsidP="009C1966">
      <w:pPr>
        <w:pStyle w:val="Akapitzlist"/>
        <w:numPr>
          <w:ilvl w:val="0"/>
          <w:numId w:val="5"/>
        </w:numPr>
        <w:tabs>
          <w:tab w:val="left" w:pos="459"/>
        </w:tabs>
        <w:spacing w:line="276" w:lineRule="auto"/>
        <w:ind w:right="481"/>
        <w:contextualSpacing/>
        <w:rPr>
          <w:rFonts w:ascii="Times New Roman" w:hAnsi="Times New Roman" w:cs="Times New Roman"/>
        </w:rPr>
      </w:pPr>
      <w:r w:rsidRPr="008461A0">
        <w:rPr>
          <w:rFonts w:ascii="Times New Roman" w:hAnsi="Times New Roman" w:cs="Times New Roman"/>
        </w:rPr>
        <w:t xml:space="preserve">Komisja rekrutacyjna </w:t>
      </w:r>
      <w:r>
        <w:rPr>
          <w:rFonts w:ascii="Times New Roman" w:hAnsi="Times New Roman" w:cs="Times New Roman"/>
        </w:rPr>
        <w:t xml:space="preserve">o wynikach rekrutacji powiadamiać będzie telefonicznie. </w:t>
      </w:r>
    </w:p>
    <w:p w14:paraId="6F22FA8C" w14:textId="77777777" w:rsidR="009C1966" w:rsidRPr="008461A0" w:rsidRDefault="009C1966" w:rsidP="009C1966">
      <w:pPr>
        <w:pStyle w:val="Akapitzlist"/>
        <w:numPr>
          <w:ilvl w:val="0"/>
          <w:numId w:val="5"/>
        </w:numPr>
        <w:tabs>
          <w:tab w:val="left" w:pos="459"/>
        </w:tabs>
        <w:spacing w:line="276" w:lineRule="auto"/>
        <w:ind w:right="481"/>
        <w:contextualSpacing/>
        <w:rPr>
          <w:rFonts w:ascii="Times New Roman" w:hAnsi="Times New Roman" w:cs="Times New Roman"/>
        </w:rPr>
      </w:pPr>
      <w:r w:rsidRPr="008461A0">
        <w:rPr>
          <w:rFonts w:ascii="Times New Roman" w:hAnsi="Times New Roman" w:cs="Times New Roman"/>
        </w:rPr>
        <w:t xml:space="preserve">Dokumentacja rekrutacyjna przetwarzana </w:t>
      </w:r>
      <w:r>
        <w:rPr>
          <w:rFonts w:ascii="Times New Roman" w:hAnsi="Times New Roman" w:cs="Times New Roman"/>
        </w:rPr>
        <w:t>będzie</w:t>
      </w:r>
      <w:r w:rsidRPr="008461A0">
        <w:rPr>
          <w:rFonts w:ascii="Times New Roman" w:hAnsi="Times New Roman" w:cs="Times New Roman"/>
        </w:rPr>
        <w:t xml:space="preserve"> i przechowywana z poszanowaniem postanowień zapisów Rozporządzenie Parlamentu Europejskiego i rady (UE) 2016/679 z dnia 27 kwietnia 2016 r. w sprawie ochrony osób fizycznych w związku z przetwarzaniem danych osobowych i w sprawie swobodnego przepływu takich danych oraz uchylenia dyrektywy 95/46/WE (ogólne</w:t>
      </w:r>
      <w:r>
        <w:rPr>
          <w:rFonts w:ascii="Times New Roman" w:hAnsi="Times New Roman" w:cs="Times New Roman"/>
        </w:rPr>
        <w:t xml:space="preserve"> </w:t>
      </w:r>
      <w:r w:rsidRPr="008461A0">
        <w:rPr>
          <w:rFonts w:ascii="Times New Roman" w:hAnsi="Times New Roman" w:cs="Times New Roman"/>
        </w:rPr>
        <w:t>rozporządzenie o ochronie danych).</w:t>
      </w:r>
    </w:p>
    <w:p w14:paraId="44CCF8E8" w14:textId="77777777" w:rsidR="009C1966" w:rsidRDefault="009C1966" w:rsidP="00CC4446">
      <w:pPr>
        <w:pStyle w:val="Akapitzlist"/>
        <w:tabs>
          <w:tab w:val="left" w:pos="459"/>
        </w:tabs>
        <w:spacing w:line="276" w:lineRule="auto"/>
        <w:ind w:firstLine="0"/>
        <w:contextualSpacing/>
        <w:rPr>
          <w:rFonts w:ascii="Times New Roman" w:hAnsi="Times New Roman" w:cs="Times New Roman"/>
        </w:rPr>
      </w:pPr>
    </w:p>
    <w:p w14:paraId="39EE2A7D" w14:textId="0541F126" w:rsidR="00B7224C" w:rsidRDefault="00B7224C" w:rsidP="00432C2E">
      <w:pPr>
        <w:tabs>
          <w:tab w:val="left" w:pos="459"/>
        </w:tabs>
        <w:spacing w:before="2" w:line="276" w:lineRule="auto"/>
        <w:contextualSpacing/>
      </w:pPr>
    </w:p>
    <w:p w14:paraId="5350DA0B" w14:textId="77777777" w:rsidR="00DE3D24" w:rsidRDefault="00DE3D24">
      <w:pPr>
        <w:rPr>
          <w:rFonts w:ascii="Times New Roman" w:hAnsi="Times New Roman" w:cs="Times New Roman"/>
          <w:b/>
        </w:rPr>
      </w:pPr>
      <w:r>
        <w:rPr>
          <w:rFonts w:ascii="Times New Roman" w:hAnsi="Times New Roman" w:cs="Times New Roman"/>
          <w:b/>
        </w:rPr>
        <w:br w:type="page"/>
      </w:r>
    </w:p>
    <w:p w14:paraId="10898332" w14:textId="4AC06E36" w:rsidR="00626B9D" w:rsidRPr="0059704D" w:rsidRDefault="00626B9D" w:rsidP="00432C2E">
      <w:pPr>
        <w:tabs>
          <w:tab w:val="left" w:pos="887"/>
        </w:tabs>
        <w:spacing w:line="276" w:lineRule="auto"/>
        <w:ind w:right="482"/>
        <w:contextualSpacing/>
        <w:jc w:val="center"/>
        <w:rPr>
          <w:rFonts w:ascii="Times New Roman" w:hAnsi="Times New Roman" w:cs="Times New Roman"/>
          <w:b/>
        </w:rPr>
      </w:pPr>
      <w:r w:rsidRPr="0059704D">
        <w:rPr>
          <w:rFonts w:ascii="Times New Roman" w:hAnsi="Times New Roman" w:cs="Times New Roman"/>
          <w:b/>
        </w:rPr>
        <w:lastRenderedPageBreak/>
        <w:t xml:space="preserve">§ </w:t>
      </w:r>
      <w:r w:rsidR="0059704D">
        <w:rPr>
          <w:rFonts w:ascii="Times New Roman" w:hAnsi="Times New Roman" w:cs="Times New Roman"/>
          <w:b/>
        </w:rPr>
        <w:t>5</w:t>
      </w:r>
    </w:p>
    <w:p w14:paraId="067AC9D8" w14:textId="77777777" w:rsidR="00626B9D" w:rsidRPr="006F5087" w:rsidRDefault="00626B9D" w:rsidP="00432C2E">
      <w:pPr>
        <w:pStyle w:val="Akapitzlist"/>
        <w:tabs>
          <w:tab w:val="left" w:pos="887"/>
        </w:tabs>
        <w:spacing w:line="276" w:lineRule="auto"/>
        <w:ind w:left="886" w:right="482" w:firstLine="0"/>
        <w:contextualSpacing/>
        <w:jc w:val="center"/>
        <w:rPr>
          <w:rFonts w:ascii="Times New Roman" w:hAnsi="Times New Roman" w:cs="Times New Roman"/>
          <w:b/>
        </w:rPr>
      </w:pPr>
      <w:r w:rsidRPr="006F5087">
        <w:rPr>
          <w:rFonts w:ascii="Times New Roman" w:hAnsi="Times New Roman" w:cs="Times New Roman"/>
          <w:b/>
        </w:rPr>
        <w:t>REZYGNACJA Z UCZESTNICTWA W PROJEKCIE</w:t>
      </w:r>
    </w:p>
    <w:p w14:paraId="2F9E0B2F" w14:textId="77777777" w:rsidR="00626B9D" w:rsidRPr="006F5087" w:rsidRDefault="00626B9D" w:rsidP="00432C2E">
      <w:pPr>
        <w:pStyle w:val="Akapitzlist"/>
        <w:tabs>
          <w:tab w:val="left" w:pos="887"/>
        </w:tabs>
        <w:spacing w:line="276" w:lineRule="auto"/>
        <w:ind w:left="886" w:right="482" w:firstLine="0"/>
        <w:contextualSpacing/>
        <w:rPr>
          <w:rFonts w:ascii="Times New Roman" w:hAnsi="Times New Roman" w:cs="Times New Roman"/>
        </w:rPr>
      </w:pPr>
    </w:p>
    <w:p w14:paraId="181339BB" w14:textId="77777777" w:rsidR="008853C5" w:rsidRPr="00F93A30" w:rsidRDefault="008853C5" w:rsidP="00F93A30">
      <w:pPr>
        <w:pStyle w:val="Akapitzlist"/>
        <w:numPr>
          <w:ilvl w:val="0"/>
          <w:numId w:val="1"/>
        </w:numPr>
        <w:tabs>
          <w:tab w:val="left" w:pos="476"/>
        </w:tabs>
        <w:spacing w:before="110" w:line="276" w:lineRule="auto"/>
        <w:ind w:right="480" w:hanging="283"/>
        <w:contextualSpacing/>
        <w:rPr>
          <w:rFonts w:ascii="Times New Roman" w:hAnsi="Times New Roman" w:cs="Times New Roman"/>
        </w:rPr>
      </w:pPr>
      <w:r w:rsidRPr="00F93A30">
        <w:rPr>
          <w:rFonts w:ascii="Times New Roman" w:hAnsi="Times New Roman" w:cs="Times New Roman"/>
        </w:rPr>
        <w:t>W przypadku rezygnacji z udziału w projekcie Uczestnik zobowiązuje się, w terminie do 3 dni roboczych od momentu zaistnienia przyczyn powodujących konieczność rezygnacji, dostarczyć do Organizatora pisemną informację o tym fakcie (osobiście, faxem, e-mailem bądź za pośrednictwem poczty).</w:t>
      </w:r>
    </w:p>
    <w:p w14:paraId="46CA6423" w14:textId="77777777" w:rsidR="009B15BC" w:rsidRDefault="008853C5" w:rsidP="009B15BC">
      <w:pPr>
        <w:pStyle w:val="Akapitzlist"/>
        <w:numPr>
          <w:ilvl w:val="0"/>
          <w:numId w:val="1"/>
        </w:numPr>
        <w:tabs>
          <w:tab w:val="left" w:pos="459"/>
        </w:tabs>
        <w:spacing w:before="110" w:line="276" w:lineRule="auto"/>
        <w:ind w:right="480" w:hanging="283"/>
        <w:contextualSpacing/>
        <w:rPr>
          <w:rFonts w:ascii="Times New Roman" w:hAnsi="Times New Roman" w:cs="Times New Roman"/>
        </w:rPr>
      </w:pPr>
      <w:r w:rsidRPr="00F93A30">
        <w:rPr>
          <w:rFonts w:ascii="Times New Roman" w:hAnsi="Times New Roman" w:cs="Times New Roman"/>
        </w:rPr>
        <w:t xml:space="preserve">Rezygnacja z udziału projekcie przez Uczestnika, oznacza brak dalszej możliwości objęcia dziecka </w:t>
      </w:r>
      <w:r w:rsidRPr="009B15BC">
        <w:rPr>
          <w:rFonts w:ascii="Times New Roman" w:hAnsi="Times New Roman" w:cs="Times New Roman"/>
        </w:rPr>
        <w:t>Uczestnika opieką w Klubie Dziecięcym i tym samym dziecko zostaje skreślone z listy dzieci przyjętych do Klubu Dziecięcego „Tęczowa Dolina”.</w:t>
      </w:r>
      <w:r w:rsidR="00F93A30" w:rsidRPr="009B15BC">
        <w:rPr>
          <w:rFonts w:ascii="Times New Roman" w:hAnsi="Times New Roman" w:cs="Times New Roman"/>
        </w:rPr>
        <w:t xml:space="preserve"> </w:t>
      </w:r>
    </w:p>
    <w:p w14:paraId="116DC083" w14:textId="22022176" w:rsidR="00F93A30" w:rsidRPr="009B15BC" w:rsidRDefault="00F93A30" w:rsidP="009B15BC">
      <w:pPr>
        <w:pStyle w:val="Akapitzlist"/>
        <w:numPr>
          <w:ilvl w:val="0"/>
          <w:numId w:val="1"/>
        </w:numPr>
        <w:tabs>
          <w:tab w:val="left" w:pos="459"/>
        </w:tabs>
        <w:spacing w:before="110" w:line="276" w:lineRule="auto"/>
        <w:ind w:right="480" w:hanging="283"/>
        <w:contextualSpacing/>
        <w:rPr>
          <w:rFonts w:ascii="Times New Roman" w:hAnsi="Times New Roman" w:cs="Times New Roman"/>
        </w:rPr>
      </w:pPr>
      <w:r w:rsidRPr="009B15BC">
        <w:rPr>
          <w:rFonts w:ascii="Times New Roman" w:hAnsi="Times New Roman" w:cs="Times New Roman"/>
        </w:rPr>
        <w:t>U</w:t>
      </w:r>
      <w:r w:rsidR="008853C5" w:rsidRPr="009B15BC">
        <w:rPr>
          <w:rFonts w:ascii="Times New Roman" w:hAnsi="Times New Roman" w:cs="Times New Roman"/>
        </w:rPr>
        <w:t>czestnik może zostać wykluczony z udziału w projekcie z powodu:</w:t>
      </w:r>
    </w:p>
    <w:p w14:paraId="3BC5C944" w14:textId="77777777" w:rsidR="00F93A30" w:rsidRDefault="008853C5" w:rsidP="00F93A30">
      <w:pPr>
        <w:pStyle w:val="Akapitzlist"/>
        <w:numPr>
          <w:ilvl w:val="0"/>
          <w:numId w:val="20"/>
        </w:numPr>
        <w:tabs>
          <w:tab w:val="left" w:pos="459"/>
        </w:tabs>
        <w:spacing w:before="110" w:line="276" w:lineRule="auto"/>
        <w:ind w:right="480"/>
        <w:contextualSpacing/>
        <w:rPr>
          <w:rFonts w:ascii="Times New Roman" w:hAnsi="Times New Roman" w:cs="Times New Roman"/>
        </w:rPr>
      </w:pPr>
      <w:r w:rsidRPr="00F93A30">
        <w:rPr>
          <w:rFonts w:ascii="Times New Roman" w:hAnsi="Times New Roman" w:cs="Times New Roman"/>
        </w:rPr>
        <w:t>podania w dokumentach rekrutacyjnych nieprawdziwych danych i informacji,</w:t>
      </w:r>
    </w:p>
    <w:p w14:paraId="62038856" w14:textId="77777777" w:rsidR="00F93A30" w:rsidRDefault="008853C5" w:rsidP="00F93A30">
      <w:pPr>
        <w:pStyle w:val="Akapitzlist"/>
        <w:numPr>
          <w:ilvl w:val="0"/>
          <w:numId w:val="20"/>
        </w:numPr>
        <w:tabs>
          <w:tab w:val="left" w:pos="459"/>
        </w:tabs>
        <w:spacing w:before="110" w:line="276" w:lineRule="auto"/>
        <w:ind w:right="480"/>
        <w:contextualSpacing/>
        <w:rPr>
          <w:rFonts w:ascii="Times New Roman" w:hAnsi="Times New Roman" w:cs="Times New Roman"/>
        </w:rPr>
      </w:pPr>
      <w:r w:rsidRPr="00F93A30">
        <w:rPr>
          <w:rFonts w:ascii="Times New Roman" w:hAnsi="Times New Roman" w:cs="Times New Roman"/>
        </w:rPr>
        <w:t>niedostarczenia dokumentów potwierdzających powrót na rynek pracy</w:t>
      </w:r>
    </w:p>
    <w:p w14:paraId="2EDB447C" w14:textId="7418445D" w:rsidR="008853C5" w:rsidRPr="00F93A30" w:rsidRDefault="008853C5" w:rsidP="00F93A30">
      <w:pPr>
        <w:pStyle w:val="Akapitzlist"/>
        <w:numPr>
          <w:ilvl w:val="0"/>
          <w:numId w:val="20"/>
        </w:numPr>
        <w:tabs>
          <w:tab w:val="left" w:pos="459"/>
        </w:tabs>
        <w:spacing w:before="110" w:line="276" w:lineRule="auto"/>
        <w:ind w:right="480"/>
        <w:contextualSpacing/>
        <w:rPr>
          <w:rFonts w:ascii="Times New Roman" w:hAnsi="Times New Roman" w:cs="Times New Roman"/>
        </w:rPr>
      </w:pPr>
      <w:r w:rsidRPr="00F93A30">
        <w:rPr>
          <w:rFonts w:ascii="Times New Roman" w:hAnsi="Times New Roman" w:cs="Times New Roman"/>
        </w:rPr>
        <w:t>naruszenia zasad wynikających z regulaminu lub umowy uczestnictwa.</w:t>
      </w:r>
    </w:p>
    <w:p w14:paraId="2CDF07C3" w14:textId="77777777" w:rsidR="008853C5" w:rsidRPr="00F93A30" w:rsidRDefault="008853C5" w:rsidP="00F93A30">
      <w:pPr>
        <w:pStyle w:val="Akapitzlist"/>
        <w:numPr>
          <w:ilvl w:val="0"/>
          <w:numId w:val="1"/>
        </w:numPr>
        <w:tabs>
          <w:tab w:val="left" w:pos="477"/>
        </w:tabs>
        <w:spacing w:before="110" w:line="276" w:lineRule="auto"/>
        <w:ind w:right="480" w:hanging="283"/>
        <w:contextualSpacing/>
        <w:rPr>
          <w:rFonts w:ascii="Times New Roman" w:hAnsi="Times New Roman" w:cs="Times New Roman"/>
        </w:rPr>
      </w:pPr>
      <w:r w:rsidRPr="00F93A30">
        <w:rPr>
          <w:rFonts w:ascii="Times New Roman" w:hAnsi="Times New Roman" w:cs="Times New Roman"/>
        </w:rPr>
        <w:t>W przypadku, gdyby którekolwiek ze złożonych oświadczeń Uczestnika było nieprawdziwe, poniesie on pełną odpowiedzialność wynikającą z tego faktu. W sytuacji gdyby Instytucja Pośrednicząca bądź inna instytucja kontrolująca uznała Uczestnika za niekwalifikowanego do uczestnictwa w projekcie, może on być również zobowiązany przez Organizatora do zwrotu kosztów uczestnictwa w projekcie, w wysokości wskazanej przez Organizatora, w terminie do 14 dni kalendarzowych, po otrzymaniu pisemnego wezwania przesłanego listem poleconym na wskazany przez Uczestnika w niniejszej umowie adres zamieszkania i na rachunek bankowy wskazany przez Organizatora.</w:t>
      </w:r>
    </w:p>
    <w:p w14:paraId="03399EF5" w14:textId="77777777" w:rsidR="008853C5" w:rsidRPr="00F93A30" w:rsidRDefault="008853C5" w:rsidP="00F93A30">
      <w:pPr>
        <w:pStyle w:val="Akapitzlist"/>
        <w:numPr>
          <w:ilvl w:val="0"/>
          <w:numId w:val="1"/>
        </w:numPr>
        <w:tabs>
          <w:tab w:val="left" w:pos="476"/>
        </w:tabs>
        <w:spacing w:before="110" w:line="276" w:lineRule="auto"/>
        <w:ind w:right="480" w:hanging="283"/>
        <w:contextualSpacing/>
        <w:rPr>
          <w:rFonts w:ascii="Times New Roman" w:hAnsi="Times New Roman" w:cs="Times New Roman"/>
        </w:rPr>
      </w:pPr>
      <w:r w:rsidRPr="00F93A30">
        <w:rPr>
          <w:rFonts w:ascii="Times New Roman" w:hAnsi="Times New Roman" w:cs="Times New Roman"/>
        </w:rPr>
        <w:t>Organizator zastrzega sobie prawo do zaprzestania realizacji projektu w przypadku rozwiązania umowy o dofinansowanie projektu. W przypadku rozwiązania umowy o dofinansowanie projektu Organizator nie ponosi odpowiedzialności wobec Uczestnika.</w:t>
      </w:r>
    </w:p>
    <w:p w14:paraId="4DCCEF82" w14:textId="4A0D2A9D" w:rsidR="00082347" w:rsidRDefault="00082347" w:rsidP="00432C2E">
      <w:pPr>
        <w:tabs>
          <w:tab w:val="left" w:pos="459"/>
        </w:tabs>
        <w:spacing w:before="2" w:line="276" w:lineRule="auto"/>
        <w:contextualSpacing/>
        <w:jc w:val="center"/>
      </w:pPr>
    </w:p>
    <w:p w14:paraId="4B386D10" w14:textId="561F3C5E" w:rsidR="00F51C78" w:rsidRPr="0059704D" w:rsidRDefault="00A73426" w:rsidP="00432C2E">
      <w:pPr>
        <w:tabs>
          <w:tab w:val="left" w:pos="887"/>
        </w:tabs>
        <w:spacing w:line="276" w:lineRule="auto"/>
        <w:ind w:right="482"/>
        <w:contextualSpacing/>
        <w:jc w:val="center"/>
        <w:rPr>
          <w:rFonts w:ascii="Times New Roman" w:hAnsi="Times New Roman" w:cs="Times New Roman"/>
          <w:b/>
        </w:rPr>
      </w:pPr>
      <w:r w:rsidRPr="0059704D">
        <w:rPr>
          <w:rFonts w:ascii="Times New Roman" w:hAnsi="Times New Roman" w:cs="Times New Roman"/>
          <w:b/>
        </w:rPr>
        <w:t>§</w:t>
      </w:r>
      <w:r w:rsidR="00626B9D" w:rsidRPr="0059704D">
        <w:rPr>
          <w:rFonts w:ascii="Times New Roman" w:hAnsi="Times New Roman" w:cs="Times New Roman"/>
          <w:b/>
        </w:rPr>
        <w:t xml:space="preserve"> </w:t>
      </w:r>
      <w:r w:rsidR="0059704D">
        <w:rPr>
          <w:rFonts w:ascii="Times New Roman" w:hAnsi="Times New Roman" w:cs="Times New Roman"/>
          <w:b/>
        </w:rPr>
        <w:t>6</w:t>
      </w:r>
    </w:p>
    <w:p w14:paraId="4B386D11" w14:textId="77777777" w:rsidR="00F51C78" w:rsidRPr="007242E9" w:rsidRDefault="00A73426" w:rsidP="00432C2E">
      <w:pPr>
        <w:spacing w:before="120" w:line="276" w:lineRule="auto"/>
        <w:ind w:left="2974" w:right="2570"/>
        <w:contextualSpacing/>
        <w:jc w:val="center"/>
        <w:rPr>
          <w:rFonts w:ascii="Times New Roman" w:hAnsi="Times New Roman" w:cs="Times New Roman"/>
          <w:b/>
        </w:rPr>
      </w:pPr>
      <w:r w:rsidRPr="007242E9">
        <w:rPr>
          <w:rFonts w:ascii="Times New Roman" w:hAnsi="Times New Roman" w:cs="Times New Roman"/>
          <w:b/>
        </w:rPr>
        <w:t>POSTANOWIENIA KOŃCOWE</w:t>
      </w:r>
    </w:p>
    <w:p w14:paraId="158DF5D2" w14:textId="77777777" w:rsidR="00432C2E" w:rsidRDefault="00A73426" w:rsidP="00432C2E">
      <w:pPr>
        <w:pStyle w:val="Akapitzlist"/>
        <w:numPr>
          <w:ilvl w:val="0"/>
          <w:numId w:val="1"/>
        </w:numPr>
        <w:tabs>
          <w:tab w:val="left" w:pos="459"/>
        </w:tabs>
        <w:spacing w:before="110" w:line="276" w:lineRule="auto"/>
        <w:ind w:right="480" w:hanging="283"/>
        <w:contextualSpacing/>
        <w:rPr>
          <w:rFonts w:ascii="Times New Roman" w:hAnsi="Times New Roman" w:cs="Times New Roman"/>
        </w:rPr>
      </w:pPr>
      <w:r w:rsidRPr="007242E9">
        <w:rPr>
          <w:rFonts w:ascii="Times New Roman" w:hAnsi="Times New Roman" w:cs="Times New Roman"/>
        </w:rPr>
        <w:t xml:space="preserve">Realizator zastrzega sobie prawo do wprowadzania zmian w </w:t>
      </w:r>
      <w:r w:rsidRPr="007242E9">
        <w:rPr>
          <w:rFonts w:ascii="Times New Roman" w:hAnsi="Times New Roman" w:cs="Times New Roman"/>
          <w:i/>
        </w:rPr>
        <w:t>Regulaminie</w:t>
      </w:r>
      <w:r w:rsidRPr="007242E9">
        <w:rPr>
          <w:rFonts w:ascii="Times New Roman" w:hAnsi="Times New Roman" w:cs="Times New Roman"/>
        </w:rPr>
        <w:t>, o czym poinformuje za pośrednictwem strony internetowej</w:t>
      </w:r>
      <w:r w:rsidRPr="007242E9">
        <w:rPr>
          <w:rFonts w:ascii="Times New Roman" w:hAnsi="Times New Roman" w:cs="Times New Roman"/>
          <w:spacing w:val="-18"/>
        </w:rPr>
        <w:t xml:space="preserve"> </w:t>
      </w:r>
      <w:r w:rsidRPr="007242E9">
        <w:rPr>
          <w:rFonts w:ascii="Times New Roman" w:hAnsi="Times New Roman" w:cs="Times New Roman"/>
        </w:rPr>
        <w:t>projektu.</w:t>
      </w:r>
    </w:p>
    <w:p w14:paraId="4B386D14" w14:textId="17D022A5" w:rsidR="00F51C78" w:rsidRDefault="00A73426" w:rsidP="00432C2E">
      <w:pPr>
        <w:pStyle w:val="Akapitzlist"/>
        <w:numPr>
          <w:ilvl w:val="0"/>
          <w:numId w:val="1"/>
        </w:numPr>
        <w:tabs>
          <w:tab w:val="left" w:pos="459"/>
        </w:tabs>
        <w:spacing w:before="110" w:line="276" w:lineRule="auto"/>
        <w:ind w:right="480" w:hanging="283"/>
        <w:contextualSpacing/>
        <w:rPr>
          <w:rFonts w:ascii="Times New Roman" w:hAnsi="Times New Roman" w:cs="Times New Roman"/>
        </w:rPr>
      </w:pPr>
      <w:r w:rsidRPr="00432C2E">
        <w:rPr>
          <w:rFonts w:ascii="Times New Roman" w:hAnsi="Times New Roman" w:cs="Times New Roman"/>
        </w:rPr>
        <w:t>W</w:t>
      </w:r>
      <w:r w:rsidRPr="00432C2E">
        <w:rPr>
          <w:rFonts w:ascii="Times New Roman" w:hAnsi="Times New Roman" w:cs="Times New Roman"/>
          <w:spacing w:val="-12"/>
        </w:rPr>
        <w:t xml:space="preserve"> </w:t>
      </w:r>
      <w:r w:rsidRPr="00432C2E">
        <w:rPr>
          <w:rFonts w:ascii="Times New Roman" w:hAnsi="Times New Roman" w:cs="Times New Roman"/>
        </w:rPr>
        <w:t>sprawach</w:t>
      </w:r>
      <w:r w:rsidRPr="00432C2E">
        <w:rPr>
          <w:rFonts w:ascii="Times New Roman" w:hAnsi="Times New Roman" w:cs="Times New Roman"/>
          <w:spacing w:val="-12"/>
        </w:rPr>
        <w:t xml:space="preserve"> </w:t>
      </w:r>
      <w:r w:rsidRPr="00432C2E">
        <w:rPr>
          <w:rFonts w:ascii="Times New Roman" w:hAnsi="Times New Roman" w:cs="Times New Roman"/>
        </w:rPr>
        <w:t>nieuregulowanych</w:t>
      </w:r>
      <w:r w:rsidRPr="00432C2E">
        <w:rPr>
          <w:rFonts w:ascii="Times New Roman" w:hAnsi="Times New Roman" w:cs="Times New Roman"/>
          <w:spacing w:val="-12"/>
        </w:rPr>
        <w:t xml:space="preserve"> </w:t>
      </w:r>
      <w:r w:rsidRPr="00432C2E">
        <w:rPr>
          <w:rFonts w:ascii="Times New Roman" w:hAnsi="Times New Roman" w:cs="Times New Roman"/>
        </w:rPr>
        <w:t>w</w:t>
      </w:r>
      <w:r w:rsidRPr="00432C2E">
        <w:rPr>
          <w:rFonts w:ascii="Times New Roman" w:hAnsi="Times New Roman" w:cs="Times New Roman"/>
          <w:spacing w:val="-9"/>
        </w:rPr>
        <w:t xml:space="preserve"> </w:t>
      </w:r>
      <w:r w:rsidRPr="00432C2E">
        <w:rPr>
          <w:rFonts w:ascii="Times New Roman" w:hAnsi="Times New Roman" w:cs="Times New Roman"/>
        </w:rPr>
        <w:t>niniejszym</w:t>
      </w:r>
      <w:r w:rsidRPr="00432C2E">
        <w:rPr>
          <w:rFonts w:ascii="Times New Roman" w:hAnsi="Times New Roman" w:cs="Times New Roman"/>
          <w:spacing w:val="-7"/>
        </w:rPr>
        <w:t xml:space="preserve"> </w:t>
      </w:r>
      <w:r w:rsidRPr="00432C2E">
        <w:rPr>
          <w:rFonts w:ascii="Times New Roman" w:hAnsi="Times New Roman" w:cs="Times New Roman"/>
          <w:i/>
        </w:rPr>
        <w:t>Regulaminie</w:t>
      </w:r>
      <w:r w:rsidRPr="00432C2E">
        <w:rPr>
          <w:rFonts w:ascii="Times New Roman" w:hAnsi="Times New Roman" w:cs="Times New Roman"/>
          <w:i/>
          <w:spacing w:val="-13"/>
        </w:rPr>
        <w:t xml:space="preserve"> </w:t>
      </w:r>
      <w:r w:rsidRPr="00432C2E">
        <w:rPr>
          <w:rFonts w:ascii="Times New Roman" w:hAnsi="Times New Roman" w:cs="Times New Roman"/>
        </w:rPr>
        <w:t>obowiązują</w:t>
      </w:r>
      <w:r w:rsidRPr="00432C2E">
        <w:rPr>
          <w:rFonts w:ascii="Times New Roman" w:hAnsi="Times New Roman" w:cs="Times New Roman"/>
          <w:spacing w:val="-11"/>
        </w:rPr>
        <w:t xml:space="preserve"> </w:t>
      </w:r>
      <w:r w:rsidRPr="00432C2E">
        <w:rPr>
          <w:rFonts w:ascii="Times New Roman" w:hAnsi="Times New Roman" w:cs="Times New Roman"/>
        </w:rPr>
        <w:t>przepisy</w:t>
      </w:r>
      <w:r w:rsidRPr="00432C2E">
        <w:rPr>
          <w:rFonts w:ascii="Times New Roman" w:hAnsi="Times New Roman" w:cs="Times New Roman"/>
          <w:spacing w:val="-12"/>
        </w:rPr>
        <w:t xml:space="preserve"> </w:t>
      </w:r>
      <w:r w:rsidRPr="00432C2E">
        <w:rPr>
          <w:rFonts w:ascii="Times New Roman" w:hAnsi="Times New Roman" w:cs="Times New Roman"/>
        </w:rPr>
        <w:t>Kodeksu</w:t>
      </w:r>
      <w:r w:rsidRPr="00432C2E">
        <w:rPr>
          <w:rFonts w:ascii="Times New Roman" w:hAnsi="Times New Roman" w:cs="Times New Roman"/>
          <w:spacing w:val="-10"/>
        </w:rPr>
        <w:t xml:space="preserve"> </w:t>
      </w:r>
      <w:r w:rsidRPr="00432C2E">
        <w:rPr>
          <w:rFonts w:ascii="Times New Roman" w:hAnsi="Times New Roman" w:cs="Times New Roman"/>
        </w:rPr>
        <w:t>cywilnego.</w:t>
      </w:r>
    </w:p>
    <w:p w14:paraId="64A86B6D" w14:textId="2C2E10D6" w:rsidR="00446283" w:rsidRDefault="00446283" w:rsidP="00446283">
      <w:pPr>
        <w:tabs>
          <w:tab w:val="left" w:pos="459"/>
        </w:tabs>
        <w:spacing w:before="110" w:line="276" w:lineRule="auto"/>
        <w:ind w:right="480"/>
        <w:contextualSpacing/>
        <w:rPr>
          <w:rFonts w:ascii="Times New Roman" w:hAnsi="Times New Roman" w:cs="Times New Roman"/>
        </w:rPr>
      </w:pPr>
    </w:p>
    <w:p w14:paraId="7E48AC38" w14:textId="4503CF50" w:rsidR="00446283" w:rsidRDefault="00446283" w:rsidP="00446283">
      <w:pPr>
        <w:tabs>
          <w:tab w:val="left" w:pos="459"/>
        </w:tabs>
        <w:spacing w:before="110" w:line="276" w:lineRule="auto"/>
        <w:ind w:right="480"/>
        <w:contextualSpacing/>
        <w:rPr>
          <w:rFonts w:ascii="Times New Roman" w:hAnsi="Times New Roman" w:cs="Times New Roman"/>
        </w:rPr>
      </w:pPr>
    </w:p>
    <w:p w14:paraId="3E350A5A" w14:textId="13DAF3D1" w:rsidR="00446283" w:rsidRDefault="00446283" w:rsidP="00446283">
      <w:pPr>
        <w:tabs>
          <w:tab w:val="left" w:pos="459"/>
        </w:tabs>
        <w:spacing w:before="110" w:line="276" w:lineRule="auto"/>
        <w:ind w:right="480"/>
        <w:contextualSpacing/>
        <w:rPr>
          <w:rFonts w:ascii="Times New Roman" w:hAnsi="Times New Roman" w:cs="Times New Roman"/>
        </w:rPr>
      </w:pPr>
    </w:p>
    <w:p w14:paraId="51C85997" w14:textId="0E21C655" w:rsidR="00446283" w:rsidRDefault="00446283" w:rsidP="00446283">
      <w:pPr>
        <w:tabs>
          <w:tab w:val="left" w:pos="459"/>
        </w:tabs>
        <w:spacing w:before="110" w:line="276" w:lineRule="auto"/>
        <w:ind w:right="480"/>
        <w:contextualSpacing/>
        <w:rPr>
          <w:rFonts w:ascii="Times New Roman" w:hAnsi="Times New Roman" w:cs="Times New Roman"/>
        </w:rPr>
      </w:pPr>
    </w:p>
    <w:p w14:paraId="40C26180" w14:textId="7C23554C" w:rsidR="00446283" w:rsidRDefault="00446283" w:rsidP="00446283">
      <w:pPr>
        <w:tabs>
          <w:tab w:val="left" w:pos="459"/>
        </w:tabs>
        <w:spacing w:before="110" w:line="276" w:lineRule="auto"/>
        <w:ind w:right="480"/>
        <w:contextualSpacing/>
        <w:rPr>
          <w:rFonts w:ascii="Times New Roman" w:hAnsi="Times New Roman" w:cs="Times New Roman"/>
        </w:rPr>
      </w:pPr>
    </w:p>
    <w:p w14:paraId="17763723" w14:textId="2D2DEED7" w:rsidR="00446283" w:rsidRDefault="00446283" w:rsidP="00446283">
      <w:pPr>
        <w:tabs>
          <w:tab w:val="left" w:pos="459"/>
        </w:tabs>
        <w:spacing w:before="110" w:line="276" w:lineRule="auto"/>
        <w:ind w:right="480"/>
        <w:contextualSpacing/>
        <w:rPr>
          <w:rFonts w:ascii="Times New Roman" w:hAnsi="Times New Roman" w:cs="Times New Roman"/>
        </w:rPr>
      </w:pPr>
    </w:p>
    <w:p w14:paraId="56307FA0" w14:textId="1D9D0EF2" w:rsidR="00446283" w:rsidRDefault="00446283" w:rsidP="00446283">
      <w:pPr>
        <w:tabs>
          <w:tab w:val="left" w:pos="459"/>
        </w:tabs>
        <w:spacing w:before="110" w:line="276" w:lineRule="auto"/>
        <w:ind w:right="480"/>
        <w:contextualSpacing/>
        <w:rPr>
          <w:rFonts w:ascii="Times New Roman" w:hAnsi="Times New Roman" w:cs="Times New Roman"/>
        </w:rPr>
      </w:pPr>
    </w:p>
    <w:p w14:paraId="2D530A05" w14:textId="65B42CD1" w:rsidR="00446283" w:rsidRDefault="00446283" w:rsidP="00446283">
      <w:pPr>
        <w:tabs>
          <w:tab w:val="left" w:pos="459"/>
        </w:tabs>
        <w:spacing w:before="110" w:line="276" w:lineRule="auto"/>
        <w:ind w:right="480"/>
        <w:contextualSpacing/>
        <w:rPr>
          <w:rFonts w:ascii="Times New Roman" w:hAnsi="Times New Roman" w:cs="Times New Roman"/>
        </w:rPr>
      </w:pPr>
    </w:p>
    <w:p w14:paraId="4C28474F" w14:textId="6158E992" w:rsidR="00446283" w:rsidRDefault="00446283" w:rsidP="00446283">
      <w:pPr>
        <w:tabs>
          <w:tab w:val="left" w:pos="459"/>
        </w:tabs>
        <w:spacing w:before="110" w:line="276" w:lineRule="auto"/>
        <w:ind w:right="480"/>
        <w:contextualSpacing/>
        <w:rPr>
          <w:rFonts w:ascii="Times New Roman" w:hAnsi="Times New Roman" w:cs="Times New Roman"/>
        </w:rPr>
      </w:pPr>
      <w:r>
        <w:rPr>
          <w:rFonts w:ascii="Times New Roman" w:hAnsi="Times New Roman" w:cs="Times New Roman"/>
        </w:rPr>
        <w:t xml:space="preserve">Załączniki: </w:t>
      </w:r>
    </w:p>
    <w:p w14:paraId="2B056B58" w14:textId="0282A5B5" w:rsidR="00446283" w:rsidRDefault="00446283" w:rsidP="005C512D">
      <w:pPr>
        <w:pStyle w:val="Akapitzlist"/>
        <w:numPr>
          <w:ilvl w:val="0"/>
          <w:numId w:val="15"/>
        </w:numPr>
        <w:tabs>
          <w:tab w:val="left" w:pos="459"/>
        </w:tabs>
        <w:spacing w:before="110" w:line="276" w:lineRule="auto"/>
        <w:ind w:right="480"/>
        <w:contextualSpacing/>
        <w:rPr>
          <w:rFonts w:ascii="Times New Roman" w:hAnsi="Times New Roman" w:cs="Times New Roman"/>
        </w:rPr>
      </w:pPr>
      <w:r w:rsidRPr="005C512D">
        <w:rPr>
          <w:rFonts w:ascii="Times New Roman" w:hAnsi="Times New Roman" w:cs="Times New Roman"/>
        </w:rPr>
        <w:t>Formularz rekrutacyjny</w:t>
      </w:r>
    </w:p>
    <w:p w14:paraId="691BB637" w14:textId="3DAE9FE5" w:rsidR="005C512D" w:rsidRDefault="005C512D" w:rsidP="005C512D">
      <w:pPr>
        <w:pStyle w:val="Akapitzlist"/>
        <w:numPr>
          <w:ilvl w:val="0"/>
          <w:numId w:val="15"/>
        </w:numPr>
        <w:tabs>
          <w:tab w:val="left" w:pos="459"/>
        </w:tabs>
        <w:spacing w:before="110" w:line="276" w:lineRule="auto"/>
        <w:ind w:right="480"/>
        <w:contextualSpacing/>
        <w:rPr>
          <w:rFonts w:ascii="Times New Roman" w:hAnsi="Times New Roman" w:cs="Times New Roman"/>
        </w:rPr>
      </w:pPr>
      <w:r>
        <w:rPr>
          <w:rFonts w:ascii="Times New Roman" w:hAnsi="Times New Roman" w:cs="Times New Roman"/>
        </w:rPr>
        <w:t>Umowa uczestnictwa w projekcie</w:t>
      </w:r>
    </w:p>
    <w:p w14:paraId="6F38F90B" w14:textId="3CA02781" w:rsidR="005C512D" w:rsidRDefault="004C6972" w:rsidP="005C512D">
      <w:pPr>
        <w:pStyle w:val="Akapitzlist"/>
        <w:numPr>
          <w:ilvl w:val="0"/>
          <w:numId w:val="15"/>
        </w:numPr>
        <w:tabs>
          <w:tab w:val="left" w:pos="459"/>
        </w:tabs>
        <w:spacing w:before="110" w:line="276" w:lineRule="auto"/>
        <w:ind w:right="480"/>
        <w:contextualSpacing/>
        <w:rPr>
          <w:rFonts w:ascii="Times New Roman" w:hAnsi="Times New Roman" w:cs="Times New Roman"/>
        </w:rPr>
      </w:pPr>
      <w:r>
        <w:rPr>
          <w:rFonts w:ascii="Times New Roman" w:hAnsi="Times New Roman" w:cs="Times New Roman"/>
        </w:rPr>
        <w:t>Oświadczenie uczestnika projektu</w:t>
      </w:r>
    </w:p>
    <w:p w14:paraId="67184D69" w14:textId="7FA01437" w:rsidR="001769BD" w:rsidRDefault="001769BD" w:rsidP="005C512D">
      <w:pPr>
        <w:pStyle w:val="Akapitzlist"/>
        <w:numPr>
          <w:ilvl w:val="0"/>
          <w:numId w:val="15"/>
        </w:numPr>
        <w:tabs>
          <w:tab w:val="left" w:pos="459"/>
        </w:tabs>
        <w:spacing w:before="110" w:line="276" w:lineRule="auto"/>
        <w:ind w:right="480"/>
        <w:contextualSpacing/>
        <w:rPr>
          <w:rFonts w:ascii="Times New Roman" w:hAnsi="Times New Roman" w:cs="Times New Roman"/>
        </w:rPr>
      </w:pPr>
      <w:r>
        <w:rPr>
          <w:rFonts w:ascii="Times New Roman" w:hAnsi="Times New Roman" w:cs="Times New Roman"/>
        </w:rPr>
        <w:t>Deklaracja przystąpienia do wsparcia</w:t>
      </w:r>
    </w:p>
    <w:p w14:paraId="1E2E3730" w14:textId="77777777" w:rsidR="001769BD" w:rsidRPr="005C512D" w:rsidRDefault="001769BD" w:rsidP="001769BD">
      <w:pPr>
        <w:pStyle w:val="Akapitzlist"/>
        <w:tabs>
          <w:tab w:val="left" w:pos="459"/>
        </w:tabs>
        <w:spacing w:before="110" w:line="276" w:lineRule="auto"/>
        <w:ind w:left="720" w:right="480" w:firstLine="0"/>
        <w:contextualSpacing/>
        <w:rPr>
          <w:rFonts w:ascii="Times New Roman" w:hAnsi="Times New Roman" w:cs="Times New Roman"/>
        </w:rPr>
      </w:pPr>
    </w:p>
    <w:sectPr w:rsidR="001769BD" w:rsidRPr="005C512D" w:rsidSect="00DE3D24">
      <w:headerReference w:type="default" r:id="rId9"/>
      <w:footerReference w:type="default" r:id="rId10"/>
      <w:pgSz w:w="11910" w:h="16840"/>
      <w:pgMar w:top="1460" w:right="940" w:bottom="2269" w:left="960" w:header="524" w:footer="11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6A1F6" w14:textId="77777777" w:rsidR="00C15E61" w:rsidRDefault="00C15E61">
      <w:r>
        <w:separator/>
      </w:r>
    </w:p>
  </w:endnote>
  <w:endnote w:type="continuationSeparator" w:id="0">
    <w:p w14:paraId="70E4C4ED" w14:textId="77777777" w:rsidR="00C15E61" w:rsidRDefault="00C1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C312" w14:textId="046356CC" w:rsidR="006C2DCD" w:rsidRDefault="006C2DCD" w:rsidP="006C2DCD">
    <w:pPr>
      <w:pStyle w:val="Nagwek"/>
      <w:jc w:val="center"/>
      <w:rPr>
        <w:rFonts w:ascii="Times New Roman" w:eastAsia="Times New Roman" w:hAnsi="Times New Roman" w:cs="Times New Roman"/>
        <w:sz w:val="18"/>
        <w:szCs w:val="18"/>
      </w:rPr>
    </w:pPr>
    <w:r w:rsidRPr="006403B6">
      <w:rPr>
        <w:rFonts w:ascii="Times New Roman" w:eastAsia="Times New Roman" w:hAnsi="Times New Roman" w:cs="Times New Roman"/>
        <w:sz w:val="18"/>
        <w:szCs w:val="18"/>
      </w:rPr>
      <w:t>Projekt pt. ,,</w:t>
    </w:r>
    <w:r w:rsidR="00DE4E7B">
      <w:rPr>
        <w:rFonts w:ascii="Times New Roman" w:eastAsia="Times New Roman" w:hAnsi="Times New Roman" w:cs="Times New Roman"/>
        <w:sz w:val="18"/>
        <w:szCs w:val="18"/>
      </w:rPr>
      <w:t>Tęczowa Dolina</w:t>
    </w:r>
    <w:r w:rsidRPr="006403B6">
      <w:rPr>
        <w:rFonts w:ascii="Times New Roman" w:eastAsia="Times New Roman" w:hAnsi="Times New Roman" w:cs="Times New Roman"/>
        <w:sz w:val="18"/>
        <w:szCs w:val="18"/>
      </w:rPr>
      <w:t xml:space="preserve">" </w:t>
    </w:r>
  </w:p>
  <w:p w14:paraId="02EC762E" w14:textId="27C14ABB" w:rsidR="006C2DCD" w:rsidRPr="006C2DCD" w:rsidRDefault="006C2DCD" w:rsidP="006C2DCD">
    <w:pPr>
      <w:pStyle w:val="Nagwek"/>
      <w:jc w:val="center"/>
      <w:rPr>
        <w:rFonts w:ascii="Times New Roman" w:hAnsi="Times New Roman" w:cs="Times New Roman"/>
        <w:sz w:val="18"/>
        <w:szCs w:val="18"/>
      </w:rPr>
    </w:pPr>
    <w:r w:rsidRPr="006403B6">
      <w:rPr>
        <w:rFonts w:ascii="Times New Roman" w:eastAsia="Times New Roman" w:hAnsi="Times New Roman" w:cs="Times New Roman"/>
        <w:sz w:val="18"/>
        <w:szCs w:val="18"/>
      </w:rPr>
      <w:t xml:space="preserve">realizowany w ramach Regionalnego Programu Operacyjnego Województwa Podkarpackiego na lata 2014-2020 oś priorytetowa VII Regionalny rynek Pracy Działanie 7.4 – Rozwój opieki żłobkowej w regionie nr </w:t>
    </w:r>
    <w:r w:rsidRPr="006403B6">
      <w:rPr>
        <w:rFonts w:ascii="Times New Roman" w:eastAsia="Times New Roman" w:hAnsi="Times New Roman" w:cs="Times New Roman"/>
        <w:color w:val="000000"/>
        <w:sz w:val="18"/>
        <w:szCs w:val="18"/>
        <w:lang w:eastAsia="pl-PL"/>
      </w:rPr>
      <w:t>RPPK.07.04.00-18-00</w:t>
    </w:r>
    <w:r w:rsidR="00DE4E7B">
      <w:rPr>
        <w:rFonts w:ascii="Times New Roman" w:eastAsia="Times New Roman" w:hAnsi="Times New Roman" w:cs="Times New Roman"/>
        <w:color w:val="000000"/>
        <w:sz w:val="18"/>
        <w:szCs w:val="18"/>
        <w:lang w:eastAsia="pl-PL"/>
      </w:rPr>
      <w:t>07</w:t>
    </w:r>
    <w:r w:rsidRPr="006403B6">
      <w:rPr>
        <w:rFonts w:ascii="Times New Roman" w:eastAsia="Times New Roman" w:hAnsi="Times New Roman" w:cs="Times New Roman"/>
        <w:color w:val="000000"/>
        <w:sz w:val="18"/>
        <w:szCs w:val="18"/>
        <w:lang w:eastAsia="pl-PL"/>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D679" w14:textId="77777777" w:rsidR="00C15E61" w:rsidRDefault="00C15E61">
      <w:r>
        <w:separator/>
      </w:r>
    </w:p>
  </w:footnote>
  <w:footnote w:type="continuationSeparator" w:id="0">
    <w:p w14:paraId="2886B2D6" w14:textId="77777777" w:rsidR="00C15E61" w:rsidRDefault="00C1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665F" w14:textId="2F42E2B1" w:rsidR="003C0CF7" w:rsidRPr="00216E60" w:rsidRDefault="00D336F0" w:rsidP="003C0CF7">
    <w:pPr>
      <w:pStyle w:val="Nagwek"/>
    </w:pPr>
    <w:r>
      <w:rPr>
        <w:noProof/>
      </w:rPr>
      <w:drawing>
        <wp:inline distT="0" distB="0" distL="0" distR="0" wp14:anchorId="33FF7532" wp14:editId="6A3FD149">
          <wp:extent cx="5760720" cy="42481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24815"/>
                  </a:xfrm>
                  <a:prstGeom prst="rect">
                    <a:avLst/>
                  </a:prstGeom>
                  <a:noFill/>
                  <a:ln>
                    <a:noFill/>
                  </a:ln>
                </pic:spPr>
              </pic:pic>
            </a:graphicData>
          </a:graphic>
        </wp:inline>
      </w:drawing>
    </w:r>
  </w:p>
  <w:p w14:paraId="4B386D2E" w14:textId="426AD7BE" w:rsidR="00F51C78" w:rsidRPr="003C0CF7" w:rsidRDefault="00F51C78" w:rsidP="003C0C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1ED8"/>
    <w:multiLevelType w:val="hybridMultilevel"/>
    <w:tmpl w:val="1BB0A5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7A425C5"/>
    <w:multiLevelType w:val="hybridMultilevel"/>
    <w:tmpl w:val="92A2B9E2"/>
    <w:lvl w:ilvl="0" w:tplc="A692BB5E">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64BAC7C8">
      <w:start w:val="1"/>
      <w:numFmt w:val="lowerLetter"/>
      <w:lvlText w:val="%2."/>
      <w:lvlJc w:val="left"/>
      <w:pPr>
        <w:ind w:left="886" w:hanging="428"/>
        <w:jc w:val="right"/>
      </w:pPr>
      <w:rPr>
        <w:rFonts w:ascii="Times New Roman" w:eastAsia="Tahoma" w:hAnsi="Times New Roman" w:cs="Times New Roman" w:hint="default"/>
        <w:spacing w:val="0"/>
        <w:w w:val="99"/>
        <w:sz w:val="22"/>
        <w:szCs w:val="22"/>
      </w:rPr>
    </w:lvl>
    <w:lvl w:ilvl="2" w:tplc="B55C27EC">
      <w:numFmt w:val="bullet"/>
      <w:lvlText w:val=""/>
      <w:lvlJc w:val="left"/>
      <w:pPr>
        <w:ind w:left="1178" w:hanging="360"/>
      </w:pPr>
      <w:rPr>
        <w:rFonts w:ascii="Wingdings" w:eastAsia="Wingdings" w:hAnsi="Wingdings" w:cs="Wingdings" w:hint="default"/>
        <w:w w:val="99"/>
        <w:sz w:val="20"/>
        <w:szCs w:val="20"/>
      </w:rPr>
    </w:lvl>
    <w:lvl w:ilvl="3" w:tplc="DC3EF50A">
      <w:numFmt w:val="bullet"/>
      <w:lvlText w:val="•"/>
      <w:lvlJc w:val="left"/>
      <w:pPr>
        <w:ind w:left="1320" w:hanging="360"/>
      </w:pPr>
      <w:rPr>
        <w:rFonts w:hint="default"/>
      </w:rPr>
    </w:lvl>
    <w:lvl w:ilvl="4" w:tplc="21F647DC">
      <w:numFmt w:val="bullet"/>
      <w:lvlText w:val="•"/>
      <w:lvlJc w:val="left"/>
      <w:pPr>
        <w:ind w:left="2560" w:hanging="360"/>
      </w:pPr>
      <w:rPr>
        <w:rFonts w:hint="default"/>
      </w:rPr>
    </w:lvl>
    <w:lvl w:ilvl="5" w:tplc="4BFA3408">
      <w:numFmt w:val="bullet"/>
      <w:lvlText w:val="•"/>
      <w:lvlJc w:val="left"/>
      <w:pPr>
        <w:ind w:left="3801" w:hanging="360"/>
      </w:pPr>
      <w:rPr>
        <w:rFonts w:hint="default"/>
      </w:rPr>
    </w:lvl>
    <w:lvl w:ilvl="6" w:tplc="732A9A44">
      <w:numFmt w:val="bullet"/>
      <w:lvlText w:val="•"/>
      <w:lvlJc w:val="left"/>
      <w:pPr>
        <w:ind w:left="5042" w:hanging="360"/>
      </w:pPr>
      <w:rPr>
        <w:rFonts w:hint="default"/>
      </w:rPr>
    </w:lvl>
    <w:lvl w:ilvl="7" w:tplc="9CA262A6">
      <w:numFmt w:val="bullet"/>
      <w:lvlText w:val="•"/>
      <w:lvlJc w:val="left"/>
      <w:pPr>
        <w:ind w:left="6283" w:hanging="360"/>
      </w:pPr>
      <w:rPr>
        <w:rFonts w:hint="default"/>
      </w:rPr>
    </w:lvl>
    <w:lvl w:ilvl="8" w:tplc="F1805EC6">
      <w:numFmt w:val="bullet"/>
      <w:lvlText w:val="•"/>
      <w:lvlJc w:val="left"/>
      <w:pPr>
        <w:ind w:left="7524" w:hanging="360"/>
      </w:pPr>
      <w:rPr>
        <w:rFonts w:hint="default"/>
      </w:rPr>
    </w:lvl>
  </w:abstractNum>
  <w:abstractNum w:abstractNumId="2" w15:restartNumberingAfterBreak="0">
    <w:nsid w:val="18B05E1E"/>
    <w:multiLevelType w:val="hybridMultilevel"/>
    <w:tmpl w:val="13D8B506"/>
    <w:lvl w:ilvl="0" w:tplc="5358EBFE">
      <w:start w:val="1"/>
      <w:numFmt w:val="lowerLetter"/>
      <w:lvlText w:val="%1)"/>
      <w:lvlJc w:val="left"/>
      <w:pPr>
        <w:ind w:left="886" w:hanging="286"/>
      </w:pPr>
      <w:rPr>
        <w:rFonts w:ascii="Times New Roman" w:eastAsia="Tahoma" w:hAnsi="Times New Roman" w:cs="Times New Roman" w:hint="default"/>
        <w:spacing w:val="0"/>
        <w:w w:val="99"/>
        <w:sz w:val="22"/>
        <w:szCs w:val="22"/>
      </w:rPr>
    </w:lvl>
    <w:lvl w:ilvl="1" w:tplc="9086D666">
      <w:numFmt w:val="bullet"/>
      <w:lvlText w:val="•"/>
      <w:lvlJc w:val="left"/>
      <w:pPr>
        <w:ind w:left="1792" w:hanging="286"/>
      </w:pPr>
      <w:rPr>
        <w:rFonts w:hint="default"/>
      </w:rPr>
    </w:lvl>
    <w:lvl w:ilvl="2" w:tplc="825EEEA0">
      <w:numFmt w:val="bullet"/>
      <w:lvlText w:val="•"/>
      <w:lvlJc w:val="left"/>
      <w:pPr>
        <w:ind w:left="2705" w:hanging="286"/>
      </w:pPr>
      <w:rPr>
        <w:rFonts w:hint="default"/>
      </w:rPr>
    </w:lvl>
    <w:lvl w:ilvl="3" w:tplc="00307DEA">
      <w:numFmt w:val="bullet"/>
      <w:lvlText w:val="•"/>
      <w:lvlJc w:val="left"/>
      <w:pPr>
        <w:ind w:left="3617" w:hanging="286"/>
      </w:pPr>
      <w:rPr>
        <w:rFonts w:hint="default"/>
      </w:rPr>
    </w:lvl>
    <w:lvl w:ilvl="4" w:tplc="F5124E34">
      <w:numFmt w:val="bullet"/>
      <w:lvlText w:val="•"/>
      <w:lvlJc w:val="left"/>
      <w:pPr>
        <w:ind w:left="4530" w:hanging="286"/>
      </w:pPr>
      <w:rPr>
        <w:rFonts w:hint="default"/>
      </w:rPr>
    </w:lvl>
    <w:lvl w:ilvl="5" w:tplc="B09CDA08">
      <w:numFmt w:val="bullet"/>
      <w:lvlText w:val="•"/>
      <w:lvlJc w:val="left"/>
      <w:pPr>
        <w:ind w:left="5443" w:hanging="286"/>
      </w:pPr>
      <w:rPr>
        <w:rFonts w:hint="default"/>
      </w:rPr>
    </w:lvl>
    <w:lvl w:ilvl="6" w:tplc="28BE8CD6">
      <w:numFmt w:val="bullet"/>
      <w:lvlText w:val="•"/>
      <w:lvlJc w:val="left"/>
      <w:pPr>
        <w:ind w:left="6355" w:hanging="286"/>
      </w:pPr>
      <w:rPr>
        <w:rFonts w:hint="default"/>
      </w:rPr>
    </w:lvl>
    <w:lvl w:ilvl="7" w:tplc="91620616">
      <w:numFmt w:val="bullet"/>
      <w:lvlText w:val="•"/>
      <w:lvlJc w:val="left"/>
      <w:pPr>
        <w:ind w:left="7268" w:hanging="286"/>
      </w:pPr>
      <w:rPr>
        <w:rFonts w:hint="default"/>
      </w:rPr>
    </w:lvl>
    <w:lvl w:ilvl="8" w:tplc="E6B41672">
      <w:numFmt w:val="bullet"/>
      <w:lvlText w:val="•"/>
      <w:lvlJc w:val="left"/>
      <w:pPr>
        <w:ind w:left="8181" w:hanging="286"/>
      </w:pPr>
      <w:rPr>
        <w:rFonts w:hint="default"/>
      </w:rPr>
    </w:lvl>
  </w:abstractNum>
  <w:abstractNum w:abstractNumId="3" w15:restartNumberingAfterBreak="0">
    <w:nsid w:val="19964C07"/>
    <w:multiLevelType w:val="hybridMultilevel"/>
    <w:tmpl w:val="C456A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7B6E33"/>
    <w:multiLevelType w:val="hybridMultilevel"/>
    <w:tmpl w:val="A940860C"/>
    <w:lvl w:ilvl="0" w:tplc="E3AE1672">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1B8C1366">
      <w:numFmt w:val="bullet"/>
      <w:lvlText w:val="•"/>
      <w:lvlJc w:val="left"/>
      <w:pPr>
        <w:ind w:left="1414" w:hanging="284"/>
      </w:pPr>
      <w:rPr>
        <w:rFonts w:hint="default"/>
      </w:rPr>
    </w:lvl>
    <w:lvl w:ilvl="2" w:tplc="8C58B368">
      <w:numFmt w:val="bullet"/>
      <w:lvlText w:val="•"/>
      <w:lvlJc w:val="left"/>
      <w:pPr>
        <w:ind w:left="2369" w:hanging="284"/>
      </w:pPr>
      <w:rPr>
        <w:rFonts w:hint="default"/>
      </w:rPr>
    </w:lvl>
    <w:lvl w:ilvl="3" w:tplc="2160C2B4">
      <w:numFmt w:val="bullet"/>
      <w:lvlText w:val="•"/>
      <w:lvlJc w:val="left"/>
      <w:pPr>
        <w:ind w:left="3323" w:hanging="284"/>
      </w:pPr>
      <w:rPr>
        <w:rFonts w:hint="default"/>
      </w:rPr>
    </w:lvl>
    <w:lvl w:ilvl="4" w:tplc="EF0C336E">
      <w:numFmt w:val="bullet"/>
      <w:lvlText w:val="•"/>
      <w:lvlJc w:val="left"/>
      <w:pPr>
        <w:ind w:left="4278" w:hanging="284"/>
      </w:pPr>
      <w:rPr>
        <w:rFonts w:hint="default"/>
      </w:rPr>
    </w:lvl>
    <w:lvl w:ilvl="5" w:tplc="8C80776A">
      <w:numFmt w:val="bullet"/>
      <w:lvlText w:val="•"/>
      <w:lvlJc w:val="left"/>
      <w:pPr>
        <w:ind w:left="5233" w:hanging="284"/>
      </w:pPr>
      <w:rPr>
        <w:rFonts w:hint="default"/>
      </w:rPr>
    </w:lvl>
    <w:lvl w:ilvl="6" w:tplc="79F4E554">
      <w:numFmt w:val="bullet"/>
      <w:lvlText w:val="•"/>
      <w:lvlJc w:val="left"/>
      <w:pPr>
        <w:ind w:left="6187" w:hanging="284"/>
      </w:pPr>
      <w:rPr>
        <w:rFonts w:hint="default"/>
      </w:rPr>
    </w:lvl>
    <w:lvl w:ilvl="7" w:tplc="49BE5E7E">
      <w:numFmt w:val="bullet"/>
      <w:lvlText w:val="•"/>
      <w:lvlJc w:val="left"/>
      <w:pPr>
        <w:ind w:left="7142" w:hanging="284"/>
      </w:pPr>
      <w:rPr>
        <w:rFonts w:hint="default"/>
      </w:rPr>
    </w:lvl>
    <w:lvl w:ilvl="8" w:tplc="7C24EB6A">
      <w:numFmt w:val="bullet"/>
      <w:lvlText w:val="•"/>
      <w:lvlJc w:val="left"/>
      <w:pPr>
        <w:ind w:left="8097" w:hanging="284"/>
      </w:pPr>
      <w:rPr>
        <w:rFonts w:hint="default"/>
      </w:rPr>
    </w:lvl>
  </w:abstractNum>
  <w:abstractNum w:abstractNumId="5" w15:restartNumberingAfterBreak="0">
    <w:nsid w:val="20093699"/>
    <w:multiLevelType w:val="hybridMultilevel"/>
    <w:tmpl w:val="A24AA10E"/>
    <w:lvl w:ilvl="0" w:tplc="17BCE2B8">
      <w:start w:val="1"/>
      <w:numFmt w:val="decimal"/>
      <w:lvlText w:val="%1."/>
      <w:lvlJc w:val="left"/>
      <w:pPr>
        <w:ind w:left="543" w:hanging="428"/>
      </w:pPr>
      <w:rPr>
        <w:rFonts w:ascii="Times New Roman" w:eastAsia="Times New Roman" w:hAnsi="Times New Roman" w:cs="Times New Roman" w:hint="default"/>
        <w:w w:val="99"/>
        <w:sz w:val="24"/>
        <w:szCs w:val="24"/>
      </w:rPr>
    </w:lvl>
    <w:lvl w:ilvl="1" w:tplc="44A6E420">
      <w:start w:val="1"/>
      <w:numFmt w:val="decimal"/>
      <w:lvlText w:val="%2."/>
      <w:lvlJc w:val="left"/>
      <w:pPr>
        <w:ind w:left="835" w:hanging="348"/>
      </w:pPr>
      <w:rPr>
        <w:rFonts w:ascii="Times New Roman" w:eastAsia="Times New Roman" w:hAnsi="Times New Roman" w:cs="Times New Roman" w:hint="default"/>
        <w:w w:val="99"/>
        <w:sz w:val="24"/>
        <w:szCs w:val="24"/>
      </w:rPr>
    </w:lvl>
    <w:lvl w:ilvl="2" w:tplc="3E3E42DA">
      <w:numFmt w:val="bullet"/>
      <w:lvlText w:val="•"/>
      <w:lvlJc w:val="left"/>
      <w:pPr>
        <w:ind w:left="1780" w:hanging="348"/>
      </w:pPr>
      <w:rPr>
        <w:rFonts w:hint="default"/>
      </w:rPr>
    </w:lvl>
    <w:lvl w:ilvl="3" w:tplc="296809B4">
      <w:numFmt w:val="bullet"/>
      <w:lvlText w:val="•"/>
      <w:lvlJc w:val="left"/>
      <w:pPr>
        <w:ind w:left="2720" w:hanging="348"/>
      </w:pPr>
      <w:rPr>
        <w:rFonts w:hint="default"/>
      </w:rPr>
    </w:lvl>
    <w:lvl w:ilvl="4" w:tplc="AD26209C">
      <w:numFmt w:val="bullet"/>
      <w:lvlText w:val="•"/>
      <w:lvlJc w:val="left"/>
      <w:pPr>
        <w:ind w:left="3660" w:hanging="348"/>
      </w:pPr>
      <w:rPr>
        <w:rFonts w:hint="default"/>
      </w:rPr>
    </w:lvl>
    <w:lvl w:ilvl="5" w:tplc="7D1C24BC">
      <w:numFmt w:val="bullet"/>
      <w:lvlText w:val="•"/>
      <w:lvlJc w:val="left"/>
      <w:pPr>
        <w:ind w:left="4600" w:hanging="348"/>
      </w:pPr>
      <w:rPr>
        <w:rFonts w:hint="default"/>
      </w:rPr>
    </w:lvl>
    <w:lvl w:ilvl="6" w:tplc="ADFAC3A4">
      <w:numFmt w:val="bullet"/>
      <w:lvlText w:val="•"/>
      <w:lvlJc w:val="left"/>
      <w:pPr>
        <w:ind w:left="5540" w:hanging="348"/>
      </w:pPr>
      <w:rPr>
        <w:rFonts w:hint="default"/>
      </w:rPr>
    </w:lvl>
    <w:lvl w:ilvl="7" w:tplc="09AED26A">
      <w:numFmt w:val="bullet"/>
      <w:lvlText w:val="•"/>
      <w:lvlJc w:val="left"/>
      <w:pPr>
        <w:ind w:left="6480" w:hanging="348"/>
      </w:pPr>
      <w:rPr>
        <w:rFonts w:hint="default"/>
      </w:rPr>
    </w:lvl>
    <w:lvl w:ilvl="8" w:tplc="C88A0494">
      <w:numFmt w:val="bullet"/>
      <w:lvlText w:val="•"/>
      <w:lvlJc w:val="left"/>
      <w:pPr>
        <w:ind w:left="7420" w:hanging="348"/>
      </w:pPr>
      <w:rPr>
        <w:rFonts w:hint="default"/>
      </w:rPr>
    </w:lvl>
  </w:abstractNum>
  <w:abstractNum w:abstractNumId="6" w15:restartNumberingAfterBreak="0">
    <w:nsid w:val="2219490A"/>
    <w:multiLevelType w:val="hybridMultilevel"/>
    <w:tmpl w:val="B84E2E66"/>
    <w:lvl w:ilvl="0" w:tplc="9264A880">
      <w:start w:val="1"/>
      <w:numFmt w:val="lowerLetter"/>
      <w:lvlText w:val="%1)"/>
      <w:lvlJc w:val="left"/>
      <w:pPr>
        <w:ind w:left="1538" w:hanging="360"/>
      </w:pPr>
      <w:rPr>
        <w:rFonts w:ascii="Times New Roman" w:eastAsia="Tahoma" w:hAnsi="Times New Roman" w:cs="Times New Roman" w:hint="default"/>
        <w:spacing w:val="0"/>
        <w:w w:val="99"/>
        <w:sz w:val="22"/>
        <w:szCs w:val="22"/>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7" w15:restartNumberingAfterBreak="0">
    <w:nsid w:val="24F0476A"/>
    <w:multiLevelType w:val="hybridMultilevel"/>
    <w:tmpl w:val="5742FC50"/>
    <w:lvl w:ilvl="0" w:tplc="B4C0D952">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9264A880">
      <w:start w:val="1"/>
      <w:numFmt w:val="lowerLetter"/>
      <w:lvlText w:val="%2)"/>
      <w:lvlJc w:val="left"/>
      <w:pPr>
        <w:ind w:left="886" w:hanging="360"/>
      </w:pPr>
      <w:rPr>
        <w:rFonts w:ascii="Times New Roman" w:eastAsia="Tahoma" w:hAnsi="Times New Roman" w:cs="Times New Roman" w:hint="default"/>
        <w:spacing w:val="0"/>
        <w:w w:val="99"/>
        <w:sz w:val="22"/>
        <w:szCs w:val="22"/>
      </w:rPr>
    </w:lvl>
    <w:lvl w:ilvl="2" w:tplc="95C057E6">
      <w:numFmt w:val="bullet"/>
      <w:lvlText w:val="•"/>
      <w:lvlJc w:val="left"/>
      <w:pPr>
        <w:ind w:left="1894" w:hanging="360"/>
      </w:pPr>
      <w:rPr>
        <w:rFonts w:hint="default"/>
      </w:rPr>
    </w:lvl>
    <w:lvl w:ilvl="3" w:tplc="8B2C9704">
      <w:numFmt w:val="bullet"/>
      <w:lvlText w:val="•"/>
      <w:lvlJc w:val="left"/>
      <w:pPr>
        <w:ind w:left="2908" w:hanging="360"/>
      </w:pPr>
      <w:rPr>
        <w:rFonts w:hint="default"/>
      </w:rPr>
    </w:lvl>
    <w:lvl w:ilvl="4" w:tplc="E04C5E38">
      <w:numFmt w:val="bullet"/>
      <w:lvlText w:val="•"/>
      <w:lvlJc w:val="left"/>
      <w:pPr>
        <w:ind w:left="3922" w:hanging="360"/>
      </w:pPr>
      <w:rPr>
        <w:rFonts w:hint="default"/>
      </w:rPr>
    </w:lvl>
    <w:lvl w:ilvl="5" w:tplc="020AB936">
      <w:numFmt w:val="bullet"/>
      <w:lvlText w:val="•"/>
      <w:lvlJc w:val="left"/>
      <w:pPr>
        <w:ind w:left="4936" w:hanging="360"/>
      </w:pPr>
      <w:rPr>
        <w:rFonts w:hint="default"/>
      </w:rPr>
    </w:lvl>
    <w:lvl w:ilvl="6" w:tplc="BC800CD2">
      <w:numFmt w:val="bullet"/>
      <w:lvlText w:val="•"/>
      <w:lvlJc w:val="left"/>
      <w:pPr>
        <w:ind w:left="5950" w:hanging="360"/>
      </w:pPr>
      <w:rPr>
        <w:rFonts w:hint="default"/>
      </w:rPr>
    </w:lvl>
    <w:lvl w:ilvl="7" w:tplc="13BC5CE0">
      <w:numFmt w:val="bullet"/>
      <w:lvlText w:val="•"/>
      <w:lvlJc w:val="left"/>
      <w:pPr>
        <w:ind w:left="6964" w:hanging="360"/>
      </w:pPr>
      <w:rPr>
        <w:rFonts w:hint="default"/>
      </w:rPr>
    </w:lvl>
    <w:lvl w:ilvl="8" w:tplc="80E68ADA">
      <w:numFmt w:val="bullet"/>
      <w:lvlText w:val="•"/>
      <w:lvlJc w:val="left"/>
      <w:pPr>
        <w:ind w:left="7978" w:hanging="360"/>
      </w:pPr>
      <w:rPr>
        <w:rFonts w:hint="default"/>
      </w:rPr>
    </w:lvl>
  </w:abstractNum>
  <w:abstractNum w:abstractNumId="8" w15:restartNumberingAfterBreak="0">
    <w:nsid w:val="30783895"/>
    <w:multiLevelType w:val="hybridMultilevel"/>
    <w:tmpl w:val="88C42EEA"/>
    <w:lvl w:ilvl="0" w:tplc="EE58612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 w15:restartNumberingAfterBreak="0">
    <w:nsid w:val="39111040"/>
    <w:multiLevelType w:val="hybridMultilevel"/>
    <w:tmpl w:val="F7B0B8B8"/>
    <w:lvl w:ilvl="0" w:tplc="CCD0F7C6">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AA04CE6E">
      <w:start w:val="1"/>
      <w:numFmt w:val="lowerLetter"/>
      <w:lvlText w:val="%2."/>
      <w:lvlJc w:val="left"/>
      <w:pPr>
        <w:ind w:left="886" w:hanging="360"/>
      </w:pPr>
      <w:rPr>
        <w:rFonts w:ascii="Times New Roman" w:eastAsia="Tahoma" w:hAnsi="Times New Roman" w:cs="Times New Roman" w:hint="default"/>
        <w:b w:val="0"/>
        <w:spacing w:val="0"/>
        <w:w w:val="99"/>
        <w:sz w:val="22"/>
        <w:szCs w:val="22"/>
      </w:rPr>
    </w:lvl>
    <w:lvl w:ilvl="2" w:tplc="5E927B1E">
      <w:numFmt w:val="bullet"/>
      <w:lvlText w:val=""/>
      <w:lvlJc w:val="left"/>
      <w:pPr>
        <w:ind w:left="1178" w:hanging="360"/>
      </w:pPr>
      <w:rPr>
        <w:rFonts w:ascii="Wingdings" w:eastAsia="Wingdings" w:hAnsi="Wingdings" w:cs="Wingdings" w:hint="default"/>
        <w:w w:val="99"/>
        <w:sz w:val="20"/>
        <w:szCs w:val="20"/>
      </w:rPr>
    </w:lvl>
    <w:lvl w:ilvl="3" w:tplc="BC4646F8">
      <w:numFmt w:val="bullet"/>
      <w:lvlText w:val="•"/>
      <w:lvlJc w:val="left"/>
      <w:pPr>
        <w:ind w:left="2283" w:hanging="360"/>
      </w:pPr>
      <w:rPr>
        <w:rFonts w:hint="default"/>
      </w:rPr>
    </w:lvl>
    <w:lvl w:ilvl="4" w:tplc="06900930">
      <w:numFmt w:val="bullet"/>
      <w:lvlText w:val="•"/>
      <w:lvlJc w:val="left"/>
      <w:pPr>
        <w:ind w:left="3386" w:hanging="360"/>
      </w:pPr>
      <w:rPr>
        <w:rFonts w:hint="default"/>
      </w:rPr>
    </w:lvl>
    <w:lvl w:ilvl="5" w:tplc="E0A4B7E4">
      <w:numFmt w:val="bullet"/>
      <w:lvlText w:val="•"/>
      <w:lvlJc w:val="left"/>
      <w:pPr>
        <w:ind w:left="4489" w:hanging="360"/>
      </w:pPr>
      <w:rPr>
        <w:rFonts w:hint="default"/>
      </w:rPr>
    </w:lvl>
    <w:lvl w:ilvl="6" w:tplc="2F9CD626">
      <w:numFmt w:val="bullet"/>
      <w:lvlText w:val="•"/>
      <w:lvlJc w:val="left"/>
      <w:pPr>
        <w:ind w:left="5593" w:hanging="360"/>
      </w:pPr>
      <w:rPr>
        <w:rFonts w:hint="default"/>
      </w:rPr>
    </w:lvl>
    <w:lvl w:ilvl="7" w:tplc="F0FC94B4">
      <w:numFmt w:val="bullet"/>
      <w:lvlText w:val="•"/>
      <w:lvlJc w:val="left"/>
      <w:pPr>
        <w:ind w:left="6696" w:hanging="360"/>
      </w:pPr>
      <w:rPr>
        <w:rFonts w:hint="default"/>
      </w:rPr>
    </w:lvl>
    <w:lvl w:ilvl="8" w:tplc="2494C05E">
      <w:numFmt w:val="bullet"/>
      <w:lvlText w:val="•"/>
      <w:lvlJc w:val="left"/>
      <w:pPr>
        <w:ind w:left="7799" w:hanging="360"/>
      </w:pPr>
      <w:rPr>
        <w:rFonts w:hint="default"/>
      </w:rPr>
    </w:lvl>
  </w:abstractNum>
  <w:abstractNum w:abstractNumId="10" w15:restartNumberingAfterBreak="0">
    <w:nsid w:val="44460670"/>
    <w:multiLevelType w:val="hybridMultilevel"/>
    <w:tmpl w:val="7EDE8044"/>
    <w:lvl w:ilvl="0" w:tplc="2C52C4C0">
      <w:start w:val="1"/>
      <w:numFmt w:val="lowerLetter"/>
      <w:lvlText w:val="%1)"/>
      <w:lvlJc w:val="left"/>
      <w:pPr>
        <w:ind w:left="818" w:hanging="360"/>
      </w:pPr>
      <w:rPr>
        <w:rFonts w:hint="default"/>
      </w:r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abstractNum w:abstractNumId="11" w15:restartNumberingAfterBreak="0">
    <w:nsid w:val="48117A88"/>
    <w:multiLevelType w:val="hybridMultilevel"/>
    <w:tmpl w:val="6F8CC3A4"/>
    <w:lvl w:ilvl="0" w:tplc="01985E12">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2" w15:restartNumberingAfterBreak="0">
    <w:nsid w:val="4DA507C2"/>
    <w:multiLevelType w:val="hybridMultilevel"/>
    <w:tmpl w:val="7988C838"/>
    <w:lvl w:ilvl="0" w:tplc="941ECECA">
      <w:start w:val="1"/>
      <w:numFmt w:val="decimal"/>
      <w:lvlText w:val="%1."/>
      <w:lvlJc w:val="left"/>
      <w:pPr>
        <w:ind w:left="476" w:hanging="360"/>
      </w:pPr>
      <w:rPr>
        <w:rFonts w:ascii="Times New Roman" w:eastAsia="Times New Roman" w:hAnsi="Times New Roman" w:cs="Times New Roman" w:hint="default"/>
        <w:w w:val="99"/>
        <w:sz w:val="24"/>
        <w:szCs w:val="24"/>
      </w:rPr>
    </w:lvl>
    <w:lvl w:ilvl="1" w:tplc="BB309FD4">
      <w:start w:val="1"/>
      <w:numFmt w:val="lowerLetter"/>
      <w:lvlText w:val="%2)"/>
      <w:lvlJc w:val="left"/>
      <w:pPr>
        <w:ind w:left="1195" w:hanging="360"/>
      </w:pPr>
      <w:rPr>
        <w:rFonts w:ascii="Times New Roman" w:eastAsia="Times New Roman" w:hAnsi="Times New Roman" w:cs="Times New Roman" w:hint="default"/>
        <w:spacing w:val="-1"/>
        <w:w w:val="99"/>
        <w:sz w:val="24"/>
        <w:szCs w:val="24"/>
      </w:rPr>
    </w:lvl>
    <w:lvl w:ilvl="2" w:tplc="1DD25F80">
      <w:numFmt w:val="bullet"/>
      <w:lvlText w:val="•"/>
      <w:lvlJc w:val="left"/>
      <w:pPr>
        <w:ind w:left="2100" w:hanging="360"/>
      </w:pPr>
      <w:rPr>
        <w:rFonts w:hint="default"/>
      </w:rPr>
    </w:lvl>
    <w:lvl w:ilvl="3" w:tplc="35B0218C">
      <w:numFmt w:val="bullet"/>
      <w:lvlText w:val="•"/>
      <w:lvlJc w:val="left"/>
      <w:pPr>
        <w:ind w:left="3000" w:hanging="360"/>
      </w:pPr>
      <w:rPr>
        <w:rFonts w:hint="default"/>
      </w:rPr>
    </w:lvl>
    <w:lvl w:ilvl="4" w:tplc="8362C954">
      <w:numFmt w:val="bullet"/>
      <w:lvlText w:val="•"/>
      <w:lvlJc w:val="left"/>
      <w:pPr>
        <w:ind w:left="3900" w:hanging="360"/>
      </w:pPr>
      <w:rPr>
        <w:rFonts w:hint="default"/>
      </w:rPr>
    </w:lvl>
    <w:lvl w:ilvl="5" w:tplc="267CE722">
      <w:numFmt w:val="bullet"/>
      <w:lvlText w:val="•"/>
      <w:lvlJc w:val="left"/>
      <w:pPr>
        <w:ind w:left="4800" w:hanging="360"/>
      </w:pPr>
      <w:rPr>
        <w:rFonts w:hint="default"/>
      </w:rPr>
    </w:lvl>
    <w:lvl w:ilvl="6" w:tplc="A2A888C4">
      <w:numFmt w:val="bullet"/>
      <w:lvlText w:val="•"/>
      <w:lvlJc w:val="left"/>
      <w:pPr>
        <w:ind w:left="5700" w:hanging="360"/>
      </w:pPr>
      <w:rPr>
        <w:rFonts w:hint="default"/>
      </w:rPr>
    </w:lvl>
    <w:lvl w:ilvl="7" w:tplc="69601024">
      <w:numFmt w:val="bullet"/>
      <w:lvlText w:val="•"/>
      <w:lvlJc w:val="left"/>
      <w:pPr>
        <w:ind w:left="6600" w:hanging="360"/>
      </w:pPr>
      <w:rPr>
        <w:rFonts w:hint="default"/>
      </w:rPr>
    </w:lvl>
    <w:lvl w:ilvl="8" w:tplc="B3C41DBC">
      <w:numFmt w:val="bullet"/>
      <w:lvlText w:val="•"/>
      <w:lvlJc w:val="left"/>
      <w:pPr>
        <w:ind w:left="7500" w:hanging="360"/>
      </w:pPr>
      <w:rPr>
        <w:rFonts w:hint="default"/>
      </w:rPr>
    </w:lvl>
  </w:abstractNum>
  <w:abstractNum w:abstractNumId="13" w15:restartNumberingAfterBreak="0">
    <w:nsid w:val="4E9A3C17"/>
    <w:multiLevelType w:val="hybridMultilevel"/>
    <w:tmpl w:val="7CCE7C24"/>
    <w:lvl w:ilvl="0" w:tplc="CE96ECC6">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63808EFC">
      <w:numFmt w:val="bullet"/>
      <w:lvlText w:val="•"/>
      <w:lvlJc w:val="left"/>
      <w:pPr>
        <w:ind w:left="1414" w:hanging="284"/>
      </w:pPr>
      <w:rPr>
        <w:rFonts w:hint="default"/>
      </w:rPr>
    </w:lvl>
    <w:lvl w:ilvl="2" w:tplc="E294CAA8">
      <w:numFmt w:val="bullet"/>
      <w:lvlText w:val="•"/>
      <w:lvlJc w:val="left"/>
      <w:pPr>
        <w:ind w:left="2369" w:hanging="284"/>
      </w:pPr>
      <w:rPr>
        <w:rFonts w:hint="default"/>
      </w:rPr>
    </w:lvl>
    <w:lvl w:ilvl="3" w:tplc="472CD2F8">
      <w:numFmt w:val="bullet"/>
      <w:lvlText w:val="•"/>
      <w:lvlJc w:val="left"/>
      <w:pPr>
        <w:ind w:left="3323" w:hanging="284"/>
      </w:pPr>
      <w:rPr>
        <w:rFonts w:hint="default"/>
      </w:rPr>
    </w:lvl>
    <w:lvl w:ilvl="4" w:tplc="0004EED8">
      <w:numFmt w:val="bullet"/>
      <w:lvlText w:val="•"/>
      <w:lvlJc w:val="left"/>
      <w:pPr>
        <w:ind w:left="4278" w:hanging="284"/>
      </w:pPr>
      <w:rPr>
        <w:rFonts w:hint="default"/>
      </w:rPr>
    </w:lvl>
    <w:lvl w:ilvl="5" w:tplc="8558E63A">
      <w:numFmt w:val="bullet"/>
      <w:lvlText w:val="•"/>
      <w:lvlJc w:val="left"/>
      <w:pPr>
        <w:ind w:left="5233" w:hanging="284"/>
      </w:pPr>
      <w:rPr>
        <w:rFonts w:hint="default"/>
      </w:rPr>
    </w:lvl>
    <w:lvl w:ilvl="6" w:tplc="C8C4B9EE">
      <w:numFmt w:val="bullet"/>
      <w:lvlText w:val="•"/>
      <w:lvlJc w:val="left"/>
      <w:pPr>
        <w:ind w:left="6187" w:hanging="284"/>
      </w:pPr>
      <w:rPr>
        <w:rFonts w:hint="default"/>
      </w:rPr>
    </w:lvl>
    <w:lvl w:ilvl="7" w:tplc="782471EE">
      <w:numFmt w:val="bullet"/>
      <w:lvlText w:val="•"/>
      <w:lvlJc w:val="left"/>
      <w:pPr>
        <w:ind w:left="7142" w:hanging="284"/>
      </w:pPr>
      <w:rPr>
        <w:rFonts w:hint="default"/>
      </w:rPr>
    </w:lvl>
    <w:lvl w:ilvl="8" w:tplc="24983258">
      <w:numFmt w:val="bullet"/>
      <w:lvlText w:val="•"/>
      <w:lvlJc w:val="left"/>
      <w:pPr>
        <w:ind w:left="8097" w:hanging="284"/>
      </w:pPr>
      <w:rPr>
        <w:rFonts w:hint="default"/>
      </w:rPr>
    </w:lvl>
  </w:abstractNum>
  <w:abstractNum w:abstractNumId="14" w15:restartNumberingAfterBreak="0">
    <w:nsid w:val="536754C0"/>
    <w:multiLevelType w:val="hybridMultilevel"/>
    <w:tmpl w:val="D3A851C6"/>
    <w:lvl w:ilvl="0" w:tplc="A692BB5E">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64BAC7C8">
      <w:start w:val="1"/>
      <w:numFmt w:val="lowerLetter"/>
      <w:lvlText w:val="%2."/>
      <w:lvlJc w:val="left"/>
      <w:pPr>
        <w:ind w:left="886" w:hanging="428"/>
        <w:jc w:val="right"/>
      </w:pPr>
      <w:rPr>
        <w:rFonts w:ascii="Times New Roman" w:eastAsia="Tahoma" w:hAnsi="Times New Roman" w:cs="Times New Roman" w:hint="default"/>
        <w:spacing w:val="0"/>
        <w:w w:val="99"/>
        <w:sz w:val="22"/>
        <w:szCs w:val="22"/>
      </w:rPr>
    </w:lvl>
    <w:lvl w:ilvl="2" w:tplc="B55C27EC">
      <w:numFmt w:val="bullet"/>
      <w:lvlText w:val=""/>
      <w:lvlJc w:val="left"/>
      <w:pPr>
        <w:ind w:left="1178" w:hanging="360"/>
      </w:pPr>
      <w:rPr>
        <w:rFonts w:ascii="Wingdings" w:eastAsia="Wingdings" w:hAnsi="Wingdings" w:cs="Wingdings" w:hint="default"/>
        <w:w w:val="99"/>
        <w:sz w:val="20"/>
        <w:szCs w:val="20"/>
      </w:rPr>
    </w:lvl>
    <w:lvl w:ilvl="3" w:tplc="DC3EF50A">
      <w:numFmt w:val="bullet"/>
      <w:lvlText w:val="•"/>
      <w:lvlJc w:val="left"/>
      <w:pPr>
        <w:ind w:left="1320" w:hanging="360"/>
      </w:pPr>
      <w:rPr>
        <w:rFonts w:hint="default"/>
      </w:rPr>
    </w:lvl>
    <w:lvl w:ilvl="4" w:tplc="21F647DC">
      <w:numFmt w:val="bullet"/>
      <w:lvlText w:val="•"/>
      <w:lvlJc w:val="left"/>
      <w:pPr>
        <w:ind w:left="2560" w:hanging="360"/>
      </w:pPr>
      <w:rPr>
        <w:rFonts w:hint="default"/>
      </w:rPr>
    </w:lvl>
    <w:lvl w:ilvl="5" w:tplc="4BFA3408">
      <w:numFmt w:val="bullet"/>
      <w:lvlText w:val="•"/>
      <w:lvlJc w:val="left"/>
      <w:pPr>
        <w:ind w:left="3801" w:hanging="360"/>
      </w:pPr>
      <w:rPr>
        <w:rFonts w:hint="default"/>
      </w:rPr>
    </w:lvl>
    <w:lvl w:ilvl="6" w:tplc="732A9A44">
      <w:numFmt w:val="bullet"/>
      <w:lvlText w:val="•"/>
      <w:lvlJc w:val="left"/>
      <w:pPr>
        <w:ind w:left="5042" w:hanging="360"/>
      </w:pPr>
      <w:rPr>
        <w:rFonts w:hint="default"/>
      </w:rPr>
    </w:lvl>
    <w:lvl w:ilvl="7" w:tplc="9CA262A6">
      <w:numFmt w:val="bullet"/>
      <w:lvlText w:val="•"/>
      <w:lvlJc w:val="left"/>
      <w:pPr>
        <w:ind w:left="6283" w:hanging="360"/>
      </w:pPr>
      <w:rPr>
        <w:rFonts w:hint="default"/>
      </w:rPr>
    </w:lvl>
    <w:lvl w:ilvl="8" w:tplc="F1805EC6">
      <w:numFmt w:val="bullet"/>
      <w:lvlText w:val="•"/>
      <w:lvlJc w:val="left"/>
      <w:pPr>
        <w:ind w:left="7524" w:hanging="360"/>
      </w:pPr>
      <w:rPr>
        <w:rFonts w:hint="default"/>
      </w:rPr>
    </w:lvl>
  </w:abstractNum>
  <w:abstractNum w:abstractNumId="15" w15:restartNumberingAfterBreak="0">
    <w:nsid w:val="6805583E"/>
    <w:multiLevelType w:val="hybridMultilevel"/>
    <w:tmpl w:val="258852E6"/>
    <w:lvl w:ilvl="0" w:tplc="991C6B32">
      <w:start w:val="1"/>
      <w:numFmt w:val="lowerLetter"/>
      <w:lvlText w:val="%1)"/>
      <w:lvlJc w:val="left"/>
      <w:pPr>
        <w:ind w:left="886" w:hanging="286"/>
      </w:pPr>
      <w:rPr>
        <w:rFonts w:ascii="Tahoma" w:eastAsia="Tahoma" w:hAnsi="Tahoma" w:cs="Tahoma" w:hint="default"/>
        <w:spacing w:val="0"/>
        <w:w w:val="99"/>
        <w:sz w:val="20"/>
        <w:szCs w:val="20"/>
      </w:rPr>
    </w:lvl>
    <w:lvl w:ilvl="1" w:tplc="BDB2E44E">
      <w:numFmt w:val="bullet"/>
      <w:lvlText w:val="•"/>
      <w:lvlJc w:val="left"/>
      <w:pPr>
        <w:ind w:left="1792" w:hanging="286"/>
      </w:pPr>
      <w:rPr>
        <w:rFonts w:hint="default"/>
      </w:rPr>
    </w:lvl>
    <w:lvl w:ilvl="2" w:tplc="365E402C">
      <w:numFmt w:val="bullet"/>
      <w:lvlText w:val="•"/>
      <w:lvlJc w:val="left"/>
      <w:pPr>
        <w:ind w:left="2705" w:hanging="286"/>
      </w:pPr>
      <w:rPr>
        <w:rFonts w:hint="default"/>
      </w:rPr>
    </w:lvl>
    <w:lvl w:ilvl="3" w:tplc="4EAA5F20">
      <w:numFmt w:val="bullet"/>
      <w:lvlText w:val="•"/>
      <w:lvlJc w:val="left"/>
      <w:pPr>
        <w:ind w:left="3617" w:hanging="286"/>
      </w:pPr>
      <w:rPr>
        <w:rFonts w:hint="default"/>
      </w:rPr>
    </w:lvl>
    <w:lvl w:ilvl="4" w:tplc="B6C67436">
      <w:numFmt w:val="bullet"/>
      <w:lvlText w:val="•"/>
      <w:lvlJc w:val="left"/>
      <w:pPr>
        <w:ind w:left="4530" w:hanging="286"/>
      </w:pPr>
      <w:rPr>
        <w:rFonts w:hint="default"/>
      </w:rPr>
    </w:lvl>
    <w:lvl w:ilvl="5" w:tplc="C9CE81E0">
      <w:numFmt w:val="bullet"/>
      <w:lvlText w:val="•"/>
      <w:lvlJc w:val="left"/>
      <w:pPr>
        <w:ind w:left="5443" w:hanging="286"/>
      </w:pPr>
      <w:rPr>
        <w:rFonts w:hint="default"/>
      </w:rPr>
    </w:lvl>
    <w:lvl w:ilvl="6" w:tplc="08668B78">
      <w:numFmt w:val="bullet"/>
      <w:lvlText w:val="•"/>
      <w:lvlJc w:val="left"/>
      <w:pPr>
        <w:ind w:left="6355" w:hanging="286"/>
      </w:pPr>
      <w:rPr>
        <w:rFonts w:hint="default"/>
      </w:rPr>
    </w:lvl>
    <w:lvl w:ilvl="7" w:tplc="E5B039B0">
      <w:numFmt w:val="bullet"/>
      <w:lvlText w:val="•"/>
      <w:lvlJc w:val="left"/>
      <w:pPr>
        <w:ind w:left="7268" w:hanging="286"/>
      </w:pPr>
      <w:rPr>
        <w:rFonts w:hint="default"/>
      </w:rPr>
    </w:lvl>
    <w:lvl w:ilvl="8" w:tplc="833CFA48">
      <w:numFmt w:val="bullet"/>
      <w:lvlText w:val="•"/>
      <w:lvlJc w:val="left"/>
      <w:pPr>
        <w:ind w:left="8181" w:hanging="286"/>
      </w:pPr>
      <w:rPr>
        <w:rFonts w:hint="default"/>
      </w:rPr>
    </w:lvl>
  </w:abstractNum>
  <w:abstractNum w:abstractNumId="16" w15:restartNumberingAfterBreak="0">
    <w:nsid w:val="6C861513"/>
    <w:multiLevelType w:val="hybridMultilevel"/>
    <w:tmpl w:val="3E363174"/>
    <w:lvl w:ilvl="0" w:tplc="BCE07542">
      <w:start w:val="1"/>
      <w:numFmt w:val="decimal"/>
      <w:lvlText w:val="%1."/>
      <w:lvlJc w:val="left"/>
      <w:pPr>
        <w:ind w:left="458" w:hanging="241"/>
      </w:pPr>
      <w:rPr>
        <w:rFonts w:ascii="Tahoma" w:eastAsia="Tahoma" w:hAnsi="Tahoma" w:cs="Tahoma" w:hint="default"/>
        <w:spacing w:val="-1"/>
        <w:w w:val="99"/>
        <w:sz w:val="20"/>
        <w:szCs w:val="20"/>
      </w:rPr>
    </w:lvl>
    <w:lvl w:ilvl="1" w:tplc="F51CFB6A">
      <w:numFmt w:val="bullet"/>
      <w:lvlText w:val="•"/>
      <w:lvlJc w:val="left"/>
      <w:pPr>
        <w:ind w:left="660" w:hanging="241"/>
      </w:pPr>
      <w:rPr>
        <w:rFonts w:hint="default"/>
      </w:rPr>
    </w:lvl>
    <w:lvl w:ilvl="2" w:tplc="DD9AFE20">
      <w:numFmt w:val="bullet"/>
      <w:lvlText w:val="•"/>
      <w:lvlJc w:val="left"/>
      <w:pPr>
        <w:ind w:left="1698" w:hanging="241"/>
      </w:pPr>
      <w:rPr>
        <w:rFonts w:hint="default"/>
      </w:rPr>
    </w:lvl>
    <w:lvl w:ilvl="3" w:tplc="AD029C7E">
      <w:numFmt w:val="bullet"/>
      <w:lvlText w:val="•"/>
      <w:lvlJc w:val="left"/>
      <w:pPr>
        <w:ind w:left="2736" w:hanging="241"/>
      </w:pPr>
      <w:rPr>
        <w:rFonts w:hint="default"/>
      </w:rPr>
    </w:lvl>
    <w:lvl w:ilvl="4" w:tplc="057CA1CC">
      <w:numFmt w:val="bullet"/>
      <w:lvlText w:val="•"/>
      <w:lvlJc w:val="left"/>
      <w:pPr>
        <w:ind w:left="3775" w:hanging="241"/>
      </w:pPr>
      <w:rPr>
        <w:rFonts w:hint="default"/>
      </w:rPr>
    </w:lvl>
    <w:lvl w:ilvl="5" w:tplc="A16C4D44">
      <w:numFmt w:val="bullet"/>
      <w:lvlText w:val="•"/>
      <w:lvlJc w:val="left"/>
      <w:pPr>
        <w:ind w:left="4813" w:hanging="241"/>
      </w:pPr>
      <w:rPr>
        <w:rFonts w:hint="default"/>
      </w:rPr>
    </w:lvl>
    <w:lvl w:ilvl="6" w:tplc="994EB4B2">
      <w:numFmt w:val="bullet"/>
      <w:lvlText w:val="•"/>
      <w:lvlJc w:val="left"/>
      <w:pPr>
        <w:ind w:left="5852" w:hanging="241"/>
      </w:pPr>
      <w:rPr>
        <w:rFonts w:hint="default"/>
      </w:rPr>
    </w:lvl>
    <w:lvl w:ilvl="7" w:tplc="A698BF58">
      <w:numFmt w:val="bullet"/>
      <w:lvlText w:val="•"/>
      <w:lvlJc w:val="left"/>
      <w:pPr>
        <w:ind w:left="6890" w:hanging="241"/>
      </w:pPr>
      <w:rPr>
        <w:rFonts w:hint="default"/>
      </w:rPr>
    </w:lvl>
    <w:lvl w:ilvl="8" w:tplc="11821FAE">
      <w:numFmt w:val="bullet"/>
      <w:lvlText w:val="•"/>
      <w:lvlJc w:val="left"/>
      <w:pPr>
        <w:ind w:left="7929" w:hanging="241"/>
      </w:pPr>
      <w:rPr>
        <w:rFonts w:hint="default"/>
      </w:rPr>
    </w:lvl>
  </w:abstractNum>
  <w:abstractNum w:abstractNumId="17" w15:restartNumberingAfterBreak="0">
    <w:nsid w:val="7E3F79F8"/>
    <w:multiLevelType w:val="hybridMultilevel"/>
    <w:tmpl w:val="C1847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997A38"/>
    <w:multiLevelType w:val="hybridMultilevel"/>
    <w:tmpl w:val="03B46E4C"/>
    <w:lvl w:ilvl="0" w:tplc="B4C0D952">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9264A880">
      <w:start w:val="1"/>
      <w:numFmt w:val="lowerLetter"/>
      <w:lvlText w:val="%2)"/>
      <w:lvlJc w:val="left"/>
      <w:pPr>
        <w:ind w:left="886" w:hanging="360"/>
      </w:pPr>
      <w:rPr>
        <w:rFonts w:ascii="Times New Roman" w:eastAsia="Tahoma" w:hAnsi="Times New Roman" w:cs="Times New Roman" w:hint="default"/>
        <w:spacing w:val="0"/>
        <w:w w:val="99"/>
        <w:sz w:val="22"/>
        <w:szCs w:val="22"/>
      </w:rPr>
    </w:lvl>
    <w:lvl w:ilvl="2" w:tplc="95C057E6">
      <w:numFmt w:val="bullet"/>
      <w:lvlText w:val="•"/>
      <w:lvlJc w:val="left"/>
      <w:pPr>
        <w:ind w:left="1894" w:hanging="360"/>
      </w:pPr>
      <w:rPr>
        <w:rFonts w:hint="default"/>
      </w:rPr>
    </w:lvl>
    <w:lvl w:ilvl="3" w:tplc="8B2C9704">
      <w:numFmt w:val="bullet"/>
      <w:lvlText w:val="•"/>
      <w:lvlJc w:val="left"/>
      <w:pPr>
        <w:ind w:left="2908" w:hanging="360"/>
      </w:pPr>
      <w:rPr>
        <w:rFonts w:hint="default"/>
      </w:rPr>
    </w:lvl>
    <w:lvl w:ilvl="4" w:tplc="E04C5E38">
      <w:numFmt w:val="bullet"/>
      <w:lvlText w:val="•"/>
      <w:lvlJc w:val="left"/>
      <w:pPr>
        <w:ind w:left="3922" w:hanging="360"/>
      </w:pPr>
      <w:rPr>
        <w:rFonts w:hint="default"/>
      </w:rPr>
    </w:lvl>
    <w:lvl w:ilvl="5" w:tplc="020AB936">
      <w:numFmt w:val="bullet"/>
      <w:lvlText w:val="•"/>
      <w:lvlJc w:val="left"/>
      <w:pPr>
        <w:ind w:left="4936" w:hanging="360"/>
      </w:pPr>
      <w:rPr>
        <w:rFonts w:hint="default"/>
      </w:rPr>
    </w:lvl>
    <w:lvl w:ilvl="6" w:tplc="BC800CD2">
      <w:numFmt w:val="bullet"/>
      <w:lvlText w:val="•"/>
      <w:lvlJc w:val="left"/>
      <w:pPr>
        <w:ind w:left="5950" w:hanging="360"/>
      </w:pPr>
      <w:rPr>
        <w:rFonts w:hint="default"/>
      </w:rPr>
    </w:lvl>
    <w:lvl w:ilvl="7" w:tplc="13BC5CE0">
      <w:numFmt w:val="bullet"/>
      <w:lvlText w:val="•"/>
      <w:lvlJc w:val="left"/>
      <w:pPr>
        <w:ind w:left="6964" w:hanging="360"/>
      </w:pPr>
      <w:rPr>
        <w:rFonts w:hint="default"/>
      </w:rPr>
    </w:lvl>
    <w:lvl w:ilvl="8" w:tplc="80E68ADA">
      <w:numFmt w:val="bullet"/>
      <w:lvlText w:val="•"/>
      <w:lvlJc w:val="left"/>
      <w:pPr>
        <w:ind w:left="7978" w:hanging="360"/>
      </w:pPr>
      <w:rPr>
        <w:rFonts w:hint="default"/>
      </w:rPr>
    </w:lvl>
  </w:abstractNum>
  <w:num w:numId="1">
    <w:abstractNumId w:val="13"/>
  </w:num>
  <w:num w:numId="2">
    <w:abstractNumId w:val="15"/>
  </w:num>
  <w:num w:numId="3">
    <w:abstractNumId w:val="1"/>
  </w:num>
  <w:num w:numId="4">
    <w:abstractNumId w:val="2"/>
  </w:num>
  <w:num w:numId="5">
    <w:abstractNumId w:val="9"/>
  </w:num>
  <w:num w:numId="6">
    <w:abstractNumId w:val="7"/>
  </w:num>
  <w:num w:numId="7">
    <w:abstractNumId w:val="4"/>
  </w:num>
  <w:num w:numId="8">
    <w:abstractNumId w:val="1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14"/>
  </w:num>
  <w:num w:numId="14">
    <w:abstractNumId w:val="0"/>
  </w:num>
  <w:num w:numId="15">
    <w:abstractNumId w:val="17"/>
  </w:num>
  <w:num w:numId="16">
    <w:abstractNumId w:val="18"/>
  </w:num>
  <w:num w:numId="17">
    <w:abstractNumId w:val="12"/>
  </w:num>
  <w:num w:numId="18">
    <w:abstractNumId w:val="5"/>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78"/>
    <w:rsid w:val="000055F6"/>
    <w:rsid w:val="0003456C"/>
    <w:rsid w:val="00034F9C"/>
    <w:rsid w:val="00036831"/>
    <w:rsid w:val="00037FC9"/>
    <w:rsid w:val="000512A4"/>
    <w:rsid w:val="00057AFE"/>
    <w:rsid w:val="00074C34"/>
    <w:rsid w:val="00080889"/>
    <w:rsid w:val="00082347"/>
    <w:rsid w:val="000B0E5E"/>
    <w:rsid w:val="000B71BE"/>
    <w:rsid w:val="000D51AB"/>
    <w:rsid w:val="000E1818"/>
    <w:rsid w:val="001018FC"/>
    <w:rsid w:val="00105DE9"/>
    <w:rsid w:val="00127B9D"/>
    <w:rsid w:val="0013399F"/>
    <w:rsid w:val="00137562"/>
    <w:rsid w:val="001628E5"/>
    <w:rsid w:val="001769BD"/>
    <w:rsid w:val="001B00C4"/>
    <w:rsid w:val="001B49D7"/>
    <w:rsid w:val="001B70F4"/>
    <w:rsid w:val="001E57F8"/>
    <w:rsid w:val="0020132F"/>
    <w:rsid w:val="002151EC"/>
    <w:rsid w:val="002276B5"/>
    <w:rsid w:val="0023025B"/>
    <w:rsid w:val="002526C0"/>
    <w:rsid w:val="00257A14"/>
    <w:rsid w:val="00296DFC"/>
    <w:rsid w:val="002B124A"/>
    <w:rsid w:val="002D5A93"/>
    <w:rsid w:val="002D7116"/>
    <w:rsid w:val="002D7627"/>
    <w:rsid w:val="002F4318"/>
    <w:rsid w:val="0030166D"/>
    <w:rsid w:val="00302157"/>
    <w:rsid w:val="003117A1"/>
    <w:rsid w:val="00321BE2"/>
    <w:rsid w:val="00324609"/>
    <w:rsid w:val="00344CA8"/>
    <w:rsid w:val="00356032"/>
    <w:rsid w:val="00364E09"/>
    <w:rsid w:val="003807BF"/>
    <w:rsid w:val="0038515B"/>
    <w:rsid w:val="003A4393"/>
    <w:rsid w:val="003C0921"/>
    <w:rsid w:val="003C0CF7"/>
    <w:rsid w:val="003F1E35"/>
    <w:rsid w:val="00410774"/>
    <w:rsid w:val="00412F5B"/>
    <w:rsid w:val="0041617A"/>
    <w:rsid w:val="00422459"/>
    <w:rsid w:val="00425D03"/>
    <w:rsid w:val="00432C2E"/>
    <w:rsid w:val="00433C42"/>
    <w:rsid w:val="00442694"/>
    <w:rsid w:val="00446283"/>
    <w:rsid w:val="004544D2"/>
    <w:rsid w:val="00484C9D"/>
    <w:rsid w:val="00494EC6"/>
    <w:rsid w:val="004A2E90"/>
    <w:rsid w:val="004B5B78"/>
    <w:rsid w:val="004B7805"/>
    <w:rsid w:val="004C6972"/>
    <w:rsid w:val="004D0A37"/>
    <w:rsid w:val="00542485"/>
    <w:rsid w:val="00547171"/>
    <w:rsid w:val="00551074"/>
    <w:rsid w:val="00565FB6"/>
    <w:rsid w:val="00573F20"/>
    <w:rsid w:val="0059704D"/>
    <w:rsid w:val="005B10DA"/>
    <w:rsid w:val="005B2EAD"/>
    <w:rsid w:val="005C512D"/>
    <w:rsid w:val="005E753A"/>
    <w:rsid w:val="00621F76"/>
    <w:rsid w:val="00626B9D"/>
    <w:rsid w:val="00644DC4"/>
    <w:rsid w:val="0066373C"/>
    <w:rsid w:val="006C2DCD"/>
    <w:rsid w:val="006D2E72"/>
    <w:rsid w:val="006D506B"/>
    <w:rsid w:val="006F1B84"/>
    <w:rsid w:val="006F35D6"/>
    <w:rsid w:val="006F7B15"/>
    <w:rsid w:val="0072081C"/>
    <w:rsid w:val="007242E9"/>
    <w:rsid w:val="007253FD"/>
    <w:rsid w:val="00732C18"/>
    <w:rsid w:val="00750CC2"/>
    <w:rsid w:val="0076253A"/>
    <w:rsid w:val="0077592A"/>
    <w:rsid w:val="007B744E"/>
    <w:rsid w:val="007C1D1C"/>
    <w:rsid w:val="007D6CDB"/>
    <w:rsid w:val="007F6715"/>
    <w:rsid w:val="00814FE1"/>
    <w:rsid w:val="0086713F"/>
    <w:rsid w:val="00876031"/>
    <w:rsid w:val="0088162E"/>
    <w:rsid w:val="008853C5"/>
    <w:rsid w:val="0089247C"/>
    <w:rsid w:val="008C038D"/>
    <w:rsid w:val="008E6C63"/>
    <w:rsid w:val="008F156C"/>
    <w:rsid w:val="008F4B10"/>
    <w:rsid w:val="00916247"/>
    <w:rsid w:val="00941E0B"/>
    <w:rsid w:val="009648C5"/>
    <w:rsid w:val="009723D5"/>
    <w:rsid w:val="0097612B"/>
    <w:rsid w:val="00977814"/>
    <w:rsid w:val="00982C82"/>
    <w:rsid w:val="00991C0E"/>
    <w:rsid w:val="00996A92"/>
    <w:rsid w:val="0099778F"/>
    <w:rsid w:val="009B15BC"/>
    <w:rsid w:val="009C1966"/>
    <w:rsid w:val="009C3734"/>
    <w:rsid w:val="009D1474"/>
    <w:rsid w:val="009D2B57"/>
    <w:rsid w:val="00A04119"/>
    <w:rsid w:val="00A0723D"/>
    <w:rsid w:val="00A30AAC"/>
    <w:rsid w:val="00A3456F"/>
    <w:rsid w:val="00A35D05"/>
    <w:rsid w:val="00A53150"/>
    <w:rsid w:val="00A73426"/>
    <w:rsid w:val="00A86820"/>
    <w:rsid w:val="00AC39A0"/>
    <w:rsid w:val="00AD5F5A"/>
    <w:rsid w:val="00AE5F38"/>
    <w:rsid w:val="00B12BC5"/>
    <w:rsid w:val="00B13B51"/>
    <w:rsid w:val="00B2394E"/>
    <w:rsid w:val="00B2676F"/>
    <w:rsid w:val="00B665C7"/>
    <w:rsid w:val="00B71E2F"/>
    <w:rsid w:val="00B7224C"/>
    <w:rsid w:val="00BB1020"/>
    <w:rsid w:val="00BE2F6B"/>
    <w:rsid w:val="00BF5FA5"/>
    <w:rsid w:val="00C06B44"/>
    <w:rsid w:val="00C15E61"/>
    <w:rsid w:val="00C24D34"/>
    <w:rsid w:val="00C34A69"/>
    <w:rsid w:val="00C60AB1"/>
    <w:rsid w:val="00C80221"/>
    <w:rsid w:val="00C81CEC"/>
    <w:rsid w:val="00C916B2"/>
    <w:rsid w:val="00C96BE8"/>
    <w:rsid w:val="00C97896"/>
    <w:rsid w:val="00CA1324"/>
    <w:rsid w:val="00CC4446"/>
    <w:rsid w:val="00CF1496"/>
    <w:rsid w:val="00D02363"/>
    <w:rsid w:val="00D336F0"/>
    <w:rsid w:val="00D37118"/>
    <w:rsid w:val="00D40246"/>
    <w:rsid w:val="00D439E7"/>
    <w:rsid w:val="00D54FD0"/>
    <w:rsid w:val="00D8053B"/>
    <w:rsid w:val="00D8208A"/>
    <w:rsid w:val="00DA49FB"/>
    <w:rsid w:val="00DB1166"/>
    <w:rsid w:val="00DC7CD6"/>
    <w:rsid w:val="00DE0CA3"/>
    <w:rsid w:val="00DE3D24"/>
    <w:rsid w:val="00DE4E7B"/>
    <w:rsid w:val="00DE7E1B"/>
    <w:rsid w:val="00E21F5C"/>
    <w:rsid w:val="00E2542E"/>
    <w:rsid w:val="00E44ADF"/>
    <w:rsid w:val="00E82C73"/>
    <w:rsid w:val="00ED14E7"/>
    <w:rsid w:val="00EE08FA"/>
    <w:rsid w:val="00F0610A"/>
    <w:rsid w:val="00F078B9"/>
    <w:rsid w:val="00F10526"/>
    <w:rsid w:val="00F51C78"/>
    <w:rsid w:val="00F5569C"/>
    <w:rsid w:val="00F7391E"/>
    <w:rsid w:val="00F848E6"/>
    <w:rsid w:val="00F86A46"/>
    <w:rsid w:val="00F93A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6C31"/>
  <w15:docId w15:val="{4BB788FC-F065-4782-89E8-AE0EBC5C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ahoma" w:eastAsia="Tahoma" w:hAnsi="Tahoma" w:cs="Tahoma"/>
      <w:lang w:val="pl-PL"/>
    </w:rPr>
  </w:style>
  <w:style w:type="paragraph" w:styleId="Nagwek1">
    <w:name w:val="heading 1"/>
    <w:basedOn w:val="Normalny"/>
    <w:uiPriority w:val="1"/>
    <w:qFormat/>
    <w:pPr>
      <w:ind w:left="2974"/>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8"/>
    </w:pPr>
    <w:rPr>
      <w:sz w:val="20"/>
      <w:szCs w:val="20"/>
    </w:rPr>
  </w:style>
  <w:style w:type="paragraph" w:styleId="Akapitzlist">
    <w:name w:val="List Paragraph"/>
    <w:basedOn w:val="Normalny"/>
    <w:uiPriority w:val="1"/>
    <w:qFormat/>
    <w:pPr>
      <w:ind w:left="458" w:hanging="283"/>
      <w:jc w:val="both"/>
    </w:pPr>
  </w:style>
  <w:style w:type="paragraph" w:customStyle="1" w:styleId="TableParagraph">
    <w:name w:val="Table Paragraph"/>
    <w:basedOn w:val="Normalny"/>
    <w:uiPriority w:val="1"/>
    <w:qFormat/>
    <w:pPr>
      <w:spacing w:line="214" w:lineRule="exact"/>
      <w:ind w:left="100"/>
      <w:jc w:val="center"/>
    </w:pPr>
  </w:style>
  <w:style w:type="paragraph" w:styleId="Nagwek">
    <w:name w:val="header"/>
    <w:basedOn w:val="Normalny"/>
    <w:link w:val="NagwekZnak"/>
    <w:uiPriority w:val="99"/>
    <w:unhideWhenUsed/>
    <w:rsid w:val="003C0CF7"/>
    <w:pPr>
      <w:tabs>
        <w:tab w:val="center" w:pos="4536"/>
        <w:tab w:val="right" w:pos="9072"/>
      </w:tabs>
    </w:pPr>
  </w:style>
  <w:style w:type="character" w:customStyle="1" w:styleId="NagwekZnak">
    <w:name w:val="Nagłówek Znak"/>
    <w:basedOn w:val="Domylnaczcionkaakapitu"/>
    <w:link w:val="Nagwek"/>
    <w:uiPriority w:val="99"/>
    <w:rsid w:val="003C0CF7"/>
    <w:rPr>
      <w:rFonts w:ascii="Tahoma" w:eastAsia="Tahoma" w:hAnsi="Tahoma" w:cs="Tahoma"/>
    </w:rPr>
  </w:style>
  <w:style w:type="paragraph" w:styleId="Stopka">
    <w:name w:val="footer"/>
    <w:basedOn w:val="Normalny"/>
    <w:link w:val="StopkaZnak"/>
    <w:uiPriority w:val="99"/>
    <w:unhideWhenUsed/>
    <w:rsid w:val="003C0CF7"/>
    <w:pPr>
      <w:tabs>
        <w:tab w:val="center" w:pos="4536"/>
        <w:tab w:val="right" w:pos="9072"/>
      </w:tabs>
    </w:pPr>
  </w:style>
  <w:style w:type="character" w:customStyle="1" w:styleId="StopkaZnak">
    <w:name w:val="Stopka Znak"/>
    <w:basedOn w:val="Domylnaczcionkaakapitu"/>
    <w:link w:val="Stopka"/>
    <w:uiPriority w:val="99"/>
    <w:rsid w:val="003C0CF7"/>
    <w:rPr>
      <w:rFonts w:ascii="Tahoma" w:eastAsia="Tahoma" w:hAnsi="Tahoma" w:cs="Tahoma"/>
    </w:rPr>
  </w:style>
  <w:style w:type="character" w:styleId="Hipercze">
    <w:name w:val="Hyperlink"/>
    <w:basedOn w:val="Domylnaczcionkaakapitu"/>
    <w:uiPriority w:val="99"/>
    <w:unhideWhenUsed/>
    <w:rsid w:val="003C0CF7"/>
    <w:rPr>
      <w:color w:val="0000FF" w:themeColor="hyperlink"/>
      <w:u w:val="single"/>
    </w:rPr>
  </w:style>
  <w:style w:type="paragraph" w:customStyle="1" w:styleId="Default">
    <w:name w:val="Default"/>
    <w:rsid w:val="00DC7CD6"/>
    <w:pPr>
      <w:widowControl/>
      <w:adjustRightInd w:val="0"/>
    </w:pPr>
    <w:rPr>
      <w:rFonts w:ascii="Times New Roman" w:eastAsia="Calibri" w:hAnsi="Times New Roman" w:cs="Times New Roman"/>
      <w:color w:val="000000"/>
      <w:sz w:val="24"/>
      <w:szCs w:val="24"/>
      <w:lang w:val="pl-PL"/>
    </w:rPr>
  </w:style>
  <w:style w:type="paragraph" w:styleId="Tekstdymka">
    <w:name w:val="Balloon Text"/>
    <w:basedOn w:val="Normalny"/>
    <w:link w:val="TekstdymkaZnak"/>
    <w:uiPriority w:val="99"/>
    <w:semiHidden/>
    <w:unhideWhenUsed/>
    <w:rsid w:val="00B722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224C"/>
    <w:rPr>
      <w:rFonts w:ascii="Segoe UI" w:eastAsia="Tahoma" w:hAnsi="Segoe UI" w:cs="Segoe UI"/>
      <w:sz w:val="18"/>
      <w:szCs w:val="18"/>
      <w:lang w:val="pl-PL"/>
    </w:rPr>
  </w:style>
  <w:style w:type="character" w:styleId="Nierozpoznanawzmianka">
    <w:name w:val="Unresolved Mention"/>
    <w:basedOn w:val="Domylnaczcionkaakapitu"/>
    <w:uiPriority w:val="99"/>
    <w:semiHidden/>
    <w:unhideWhenUsed/>
    <w:rsid w:val="009648C5"/>
    <w:rPr>
      <w:color w:val="605E5C"/>
      <w:shd w:val="clear" w:color="auto" w:fill="E1DFDD"/>
    </w:rPr>
  </w:style>
  <w:style w:type="character" w:styleId="Odwoaniedokomentarza">
    <w:name w:val="annotation reference"/>
    <w:basedOn w:val="Domylnaczcionkaakapitu"/>
    <w:uiPriority w:val="99"/>
    <w:semiHidden/>
    <w:unhideWhenUsed/>
    <w:rsid w:val="00074C34"/>
    <w:rPr>
      <w:sz w:val="16"/>
      <w:szCs w:val="16"/>
    </w:rPr>
  </w:style>
  <w:style w:type="paragraph" w:styleId="Tekstkomentarza">
    <w:name w:val="annotation text"/>
    <w:basedOn w:val="Normalny"/>
    <w:link w:val="TekstkomentarzaZnak"/>
    <w:uiPriority w:val="99"/>
    <w:semiHidden/>
    <w:unhideWhenUsed/>
    <w:rsid w:val="00074C34"/>
    <w:rPr>
      <w:sz w:val="20"/>
      <w:szCs w:val="20"/>
    </w:rPr>
  </w:style>
  <w:style w:type="character" w:customStyle="1" w:styleId="TekstkomentarzaZnak">
    <w:name w:val="Tekst komentarza Znak"/>
    <w:basedOn w:val="Domylnaczcionkaakapitu"/>
    <w:link w:val="Tekstkomentarza"/>
    <w:uiPriority w:val="99"/>
    <w:semiHidden/>
    <w:rsid w:val="00074C34"/>
    <w:rPr>
      <w:rFonts w:ascii="Tahoma" w:eastAsia="Tahoma" w:hAnsi="Tahoma" w:cs="Tahoma"/>
      <w:sz w:val="20"/>
      <w:szCs w:val="20"/>
      <w:lang w:val="pl-PL"/>
    </w:rPr>
  </w:style>
  <w:style w:type="paragraph" w:styleId="Tematkomentarza">
    <w:name w:val="annotation subject"/>
    <w:basedOn w:val="Tekstkomentarza"/>
    <w:next w:val="Tekstkomentarza"/>
    <w:link w:val="TematkomentarzaZnak"/>
    <w:uiPriority w:val="99"/>
    <w:semiHidden/>
    <w:unhideWhenUsed/>
    <w:rsid w:val="00074C34"/>
    <w:rPr>
      <w:b/>
      <w:bCs/>
    </w:rPr>
  </w:style>
  <w:style w:type="character" w:customStyle="1" w:styleId="TematkomentarzaZnak">
    <w:name w:val="Temat komentarza Znak"/>
    <w:basedOn w:val="TekstkomentarzaZnak"/>
    <w:link w:val="Tematkomentarza"/>
    <w:uiPriority w:val="99"/>
    <w:semiHidden/>
    <w:rsid w:val="00074C34"/>
    <w:rPr>
      <w:rFonts w:ascii="Tahoma" w:eastAsia="Tahoma" w:hAnsi="Tahoma" w:cs="Tahoma"/>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395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zowadolina-brzost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0751D-EEC2-4BFC-AB24-533A0C6E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1933</Words>
  <Characters>11602</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Rode</dc:creator>
  <cp:lastModifiedBy>Sabina Bęben</cp:lastModifiedBy>
  <cp:revision>3</cp:revision>
  <dcterms:created xsi:type="dcterms:W3CDTF">2018-11-22T12:36:00Z</dcterms:created>
  <dcterms:modified xsi:type="dcterms:W3CDTF">2018-11-22T12:36:00Z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Microsoft® Word 2013</vt:lpwstr>
  </property>
  <property fmtid="{D5CDD505-2E9C-101B-9397-08002B2CF9AE}" pid="4" name="LastSaved">
    <vt:filetime>2017-08-14T00:00:00Z</vt:filetime>
  </property>
</Properties>
</file>